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42" w:rsidRDefault="00B87742" w:rsidP="00B8774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proofErr w:type="spellStart"/>
      <w:r w:rsidRPr="00B87742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Кагальницкий</w:t>
      </w:r>
      <w:proofErr w:type="spellEnd"/>
      <w:r w:rsidRPr="00B87742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айон</w:t>
      </w:r>
      <w:r w:rsidRPr="00B87742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 </w:t>
      </w:r>
    </w:p>
    <w:p w:rsidR="00B87742" w:rsidRPr="00B87742" w:rsidRDefault="00B87742" w:rsidP="00B8774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 w:rsidRPr="00B87742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бюджетное образовательное учреждение </w:t>
      </w:r>
      <w:proofErr w:type="spellStart"/>
      <w:r w:rsidRPr="00B87742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Вильямсск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ая</w:t>
      </w:r>
      <w:proofErr w:type="spellEnd"/>
      <w:r w:rsidRPr="00B87742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средняя общеобразовательная </w:t>
      </w:r>
      <w:r w:rsidRPr="00B87742">
        <w:rPr>
          <w:rFonts w:ascii="Times New Roman" w:hAnsi="Times New Roman" w:cs="Times New Roman"/>
          <w:b/>
          <w:i/>
          <w:sz w:val="28"/>
          <w:szCs w:val="28"/>
        </w:rPr>
        <w:t>школа</w:t>
      </w:r>
      <w:r w:rsidRPr="00B87742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</w:t>
      </w:r>
      <w:r w:rsidRPr="00B87742">
        <w:rPr>
          <w:rFonts w:ascii="Times New Roman" w:eastAsia="Segoe UI Symbol" w:hAnsi="Times New Roman" w:cs="Times New Roman"/>
          <w:b/>
          <w:i/>
          <w:color w:val="000000"/>
          <w:sz w:val="28"/>
          <w:shd w:val="clear" w:color="auto" w:fill="FFFFFF"/>
        </w:rPr>
        <w:t>№</w:t>
      </w:r>
      <w:r w:rsidRPr="00B87742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3</w:t>
      </w:r>
    </w:p>
    <w:p w:rsidR="00B87742" w:rsidRPr="00A96463" w:rsidRDefault="00B87742" w:rsidP="00B877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7742" w:rsidRDefault="00B87742" w:rsidP="00B877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2573D" w:rsidRDefault="00B87742">
      <w:pPr>
        <w:spacing w:after="0" w:line="260" w:lineRule="auto"/>
        <w:ind w:left="-567"/>
        <w:jc w:val="center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</w:t>
      </w:r>
      <w:r w:rsidR="00443F1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Применение результатов обследований на АПК «</w:t>
      </w:r>
      <w:proofErr w:type="spellStart"/>
      <w:r w:rsidR="00443F1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Армис</w:t>
      </w:r>
      <w:proofErr w:type="spellEnd"/>
      <w:r w:rsidR="00443F1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 для корректировки работы по укреплению здоровья обучающихся в МБОУ </w:t>
      </w:r>
      <w:proofErr w:type="spellStart"/>
      <w:r w:rsidR="00443F1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Вильямсской</w:t>
      </w:r>
      <w:proofErr w:type="spellEnd"/>
      <w:r w:rsidR="00443F1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СОШ </w:t>
      </w:r>
      <w:r w:rsidR="00443F1F"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 w:rsidR="00443F1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</w:t>
      </w:r>
    </w:p>
    <w:p w:rsidR="00134306" w:rsidRDefault="00134306" w:rsidP="00134306">
      <w:pPr>
        <w:spacing w:after="0" w:line="260" w:lineRule="auto"/>
        <w:ind w:left="1725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443F1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Кузьмич Яна Геннадьевна</w:t>
      </w:r>
      <w:proofErr w:type="gramStart"/>
      <w:r w:rsidR="00443F1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 w:rsidRPr="0013430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оциальный педагог,</w:t>
      </w:r>
      <w:r w:rsidRPr="0013430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ответственный за реализацию проекта</w:t>
      </w:r>
    </w:p>
    <w:p w:rsidR="00134306" w:rsidRDefault="00134306" w:rsidP="00134306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2573D" w:rsidRDefault="00860349" w:rsidP="00134306">
      <w:pPr>
        <w:spacing w:after="0" w:line="260" w:lineRule="auto"/>
        <w:ind w:firstLine="567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( 1 слайд)</w:t>
      </w:r>
    </w:p>
    <w:p w:rsidR="0022573D" w:rsidRDefault="00443F1F" w:rsidP="0013430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Бережное отношение к своему здоровью, а соответственно и ориентация на здоровый образ жизни не появляются сами собой, а формируются в результате целенаправленного педагогического воздействия. В нашей школе образовательно-оздоровительная задача решается в рамках программы «Здоровым быть модно». Она прививает обучающимся здоровье- как один из основных жизненных приоритетов, навыки здорового образа жизни. Программа пришкольного оздоровительного лагеря дневного пребывания «Страна Детства» ставит своей задачей обеспечение полноценного отдыха, оздоровление обучающихся. Воспитательная работа включает в себя следующие направления: общешкольные мероприятия, предметные декады, деятельность по правовому и гражданскому воспитанию, спортивно-оздоровительные мероприятия, трудовую, экологическую деятельность, работу по профилактике вредных привычек и правонарушений, профилактику терроризма и экстремизма, работу по изучению ПДД, деятельность ученического самоуправления, волонтерское движение «Крылья Надежды», профилактическую работу отряда ЮИД, разноплановую  работу с родителями.</w:t>
      </w:r>
    </w:p>
    <w:p w:rsidR="0022573D" w:rsidRDefault="00367585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(2 слайд</w:t>
      </w:r>
      <w:proofErr w:type="gramStart"/>
      <w:r>
        <w:rPr>
          <w:rFonts w:ascii="Times New Roman" w:eastAsia="Times New Roman" w:hAnsi="Times New Roman" w:cs="Times New Roman"/>
          <w:sz w:val="28"/>
        </w:rPr>
        <w:t>)</w:t>
      </w:r>
      <w:r w:rsidR="00443F1F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="00443F1F">
        <w:rPr>
          <w:rFonts w:ascii="Times New Roman" w:eastAsia="Times New Roman" w:hAnsi="Times New Roman" w:cs="Times New Roman"/>
          <w:sz w:val="28"/>
        </w:rPr>
        <w:t xml:space="preserve"> нашей  школе </w:t>
      </w:r>
      <w:proofErr w:type="spellStart"/>
      <w:r w:rsidR="00443F1F">
        <w:rPr>
          <w:rFonts w:ascii="Times New Roman" w:eastAsia="Times New Roman" w:hAnsi="Times New Roman" w:cs="Times New Roman"/>
          <w:sz w:val="28"/>
        </w:rPr>
        <w:t>пилотный</w:t>
      </w:r>
      <w:proofErr w:type="spellEnd"/>
      <w:r w:rsidR="00443F1F">
        <w:rPr>
          <w:rFonts w:ascii="Times New Roman" w:eastAsia="Times New Roman" w:hAnsi="Times New Roman" w:cs="Times New Roman"/>
          <w:sz w:val="28"/>
        </w:rPr>
        <w:t xml:space="preserve">  проект по </w:t>
      </w:r>
      <w:proofErr w:type="spellStart"/>
      <w:r w:rsidR="00443F1F">
        <w:rPr>
          <w:rFonts w:ascii="Times New Roman" w:eastAsia="Times New Roman" w:hAnsi="Times New Roman" w:cs="Times New Roman"/>
          <w:sz w:val="28"/>
        </w:rPr>
        <w:t>здоровьесбережению</w:t>
      </w:r>
      <w:proofErr w:type="spellEnd"/>
      <w:r w:rsidR="00443F1F">
        <w:rPr>
          <w:rFonts w:ascii="Times New Roman" w:eastAsia="Times New Roman" w:hAnsi="Times New Roman" w:cs="Times New Roman"/>
          <w:sz w:val="28"/>
        </w:rPr>
        <w:t xml:space="preserve"> в сфере образования реализуется с 2016 г. С 2017 г. внедренный и действующий проект по формированию, развитию и сохранению здоровья школьников, который направлен на изменение системы школы и отношения педагогов и родителей в целом к здоровью школьников.</w:t>
      </w:r>
    </w:p>
    <w:p w:rsidR="0022573D" w:rsidRDefault="00443F1F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Диагностический комплекс АРМИС  позволяет быстро, качественно, без вреда для здоровья осуществить комплексную диагностику состояния здоровья ребенка, и выявить возможные нарушения в </w:t>
      </w:r>
      <w:proofErr w:type="gramStart"/>
      <w:r>
        <w:rPr>
          <w:rFonts w:ascii="Times New Roman" w:eastAsia="Times New Roman" w:hAnsi="Times New Roman" w:cs="Times New Roman"/>
          <w:sz w:val="28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sz w:val="28"/>
        </w:rPr>
        <w:t>, дыхательной, зрительной, слуховой, и центральной нервной системах.</w:t>
      </w:r>
    </w:p>
    <w:p w:rsidR="0022573D" w:rsidRDefault="00443F1F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Анализ результатов состояния здоровья обучающихся, с использованием диагностического комплекса АРМИС осуществляется в автоматическом режиме.</w:t>
      </w:r>
    </w:p>
    <w:p w:rsidR="0022573D" w:rsidRDefault="00443F1F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Полученная в результате обследования параметров информация, означает, что на </w:t>
      </w:r>
      <w:proofErr w:type="gramStart"/>
      <w:r>
        <w:rPr>
          <w:rFonts w:ascii="Times New Roman" w:eastAsia="Times New Roman" w:hAnsi="Times New Roman" w:cs="Times New Roman"/>
          <w:sz w:val="28"/>
        </w:rPr>
        <w:t>какую 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систему организма, необходимо обратить внимание, проконсультироваться с врачом, использовать усилия физкультуры и спорта, рациональную организацию образа жизни, исключения вредных привычек, воспользоваться помощью психолога школы.</w:t>
      </w:r>
    </w:p>
    <w:p w:rsidR="0022573D" w:rsidRDefault="00443F1F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основе полученных данных должна учитываться величина учебных нагрузок, строиться организация учебного процесса.</w:t>
      </w:r>
    </w:p>
    <w:p w:rsidR="0022573D" w:rsidRDefault="00443F1F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Учитывая ряд показателей аппаратно-программного комплекса «АРМИС»  возможно построить работу специалистов школы таким образом, чтобы скорректировать показатели и добиться положительного результата.</w:t>
      </w:r>
    </w:p>
    <w:p w:rsidR="00367585" w:rsidRDefault="00443F1F" w:rsidP="00367585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Работа в нашей школе строится следующим образом:  в случае если у обучающихся выявленные показатели ЖЕЛ (жизненной емкости легких) </w:t>
      </w:r>
      <w:proofErr w:type="gramStart"/>
      <w:r>
        <w:rPr>
          <w:rFonts w:ascii="Times New Roman" w:eastAsia="Times New Roman" w:hAnsi="Times New Roman" w:cs="Times New Roman"/>
          <w:sz w:val="28"/>
        </w:rPr>
        <w:t>маленькие,  данные по детям передаются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учителю по физической культуре, классным руководителям, которые в свою очередь разрабатывают комплекс упражнений для дыхания. </w:t>
      </w:r>
    </w:p>
    <w:p w:rsidR="0022573D" w:rsidRDefault="00367585" w:rsidP="00367585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(слайд)</w:t>
      </w:r>
      <w:r w:rsidR="00443F1F">
        <w:rPr>
          <w:rFonts w:ascii="Times New Roman" w:eastAsia="Times New Roman" w:hAnsi="Times New Roman" w:cs="Times New Roman"/>
          <w:sz w:val="28"/>
        </w:rPr>
        <w:t xml:space="preserve">Комплекс упражнений разрабатывается в зависимости от возраста детей. С обучающимися начальной школы проводят дыхательную гимнастику классные руководители. Используют такие упражнения как: </w:t>
      </w:r>
    </w:p>
    <w:p w:rsidR="0022573D" w:rsidRDefault="00443F1F">
      <w:pPr>
        <w:spacing w:before="90" w:after="90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«Снег». Ребенку предлагается подуть на вату, мелкие бумажки, пушинки и тем самым превратить обычную комнату в заснеженный лес. Губы ребёнка должны быть округлены и слегка вытянуты вперёд. Желательно не надувать щеки, при выполнении этого упражнения. </w:t>
      </w:r>
    </w:p>
    <w:p w:rsidR="0022573D" w:rsidRDefault="00443F1F">
      <w:pPr>
        <w:spacing w:before="90" w:after="90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2. «Кораблики». Наполните таз водой и научите ребёнка дуть на лёгкие предметы, находящиеся в тазу, например, кораблики. Вы можете устроить соревнование: чей кораблик дальше уплыл. </w:t>
      </w:r>
    </w:p>
    <w:p w:rsidR="0022573D" w:rsidRDefault="00443F1F">
      <w:pPr>
        <w:spacing w:before="90" w:after="90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«Волшебные пузырьки». Предложите ребенку поиграть с мыльными пузырями. Он может сам выдувать мыльные пузыри, если же у него не получается дуть или он не хочет заниматься, то выдувайте пузыри Вы, направляя их в ребенка. Это стимулирует ребенка дуть на пузыри, чтобы они не попали в него. </w:t>
      </w:r>
    </w:p>
    <w:p w:rsidR="0022573D" w:rsidRDefault="00443F1F">
      <w:pPr>
        <w:spacing w:before="90" w:after="90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«Цветочный магазин». Дети глубоко медленно вдыхают через нос, нюхая воображаемый цветочек, чтобы выбрать самый ароматный цветочек для бабушки или мамы. </w:t>
      </w:r>
    </w:p>
    <w:p w:rsidR="0022573D" w:rsidRDefault="00443F1F">
      <w:pPr>
        <w:spacing w:before="90" w:after="90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«Минуты тишины».</w:t>
      </w:r>
    </w:p>
    <w:p w:rsidR="0022573D" w:rsidRDefault="00443F1F">
      <w:pPr>
        <w:spacing w:before="90" w:after="90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читающих детей учитель выставляет карточку со словом «тишина» и ожидает выполнения написанного призыва. Тихим голосом, доходящим до шепота, обращает внимание детей на правильную позу, на дыхание с закрытым ртом, на положение рук, ног. Дети тихо сидят одну минуту. «Минуты тишины» являются не только физическим отдыхом для нервной системы, но и хорошей гимнастикой волевых центров.</w:t>
      </w:r>
    </w:p>
    <w:p w:rsidR="0022573D" w:rsidRDefault="00367585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(4 слайд) </w:t>
      </w:r>
      <w:r w:rsidR="00443F1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Для обучающихся старших классов используются средствафизической культуры, адаптированные к индивидуальным особенностям учащихся  5-11 классов.</w:t>
      </w:r>
    </w:p>
    <w:p w:rsidR="0022573D" w:rsidRDefault="00443F1F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Технику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Пранаяма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используемую со старшеклассниками называют «йогой дыхания». Она оказывает быстрое  и положительное влияние на эмоциональное состояние и физиологию человека в целом. Последовательность упражнений: плавный вдох и задержка воздуха;</w:t>
      </w:r>
    </w:p>
    <w:p w:rsidR="0022573D" w:rsidRDefault="00443F1F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задержку следует сохранять на столько долго, на сколько это возможно без неприятных ощущений; выдох и повторная задержка;</w:t>
      </w:r>
    </w:p>
    <w:p w:rsidR="0022573D" w:rsidRDefault="00443F1F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удерживание; повторение цикла.</w:t>
      </w:r>
    </w:p>
    <w:p w:rsidR="0022573D" w:rsidRDefault="00443F1F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Система Бутейко основанная на задержке или поверхностном дыхании.   Стандартная дыхательная гимнастика по методу Бутейко это       </w:t>
      </w:r>
    </w:p>
    <w:p w:rsidR="0022573D" w:rsidRDefault="00443F1F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1. Вдох- 2 секунды</w:t>
      </w:r>
    </w:p>
    <w:p w:rsidR="0022573D" w:rsidRDefault="00443F1F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2. Выдох- 2 секунды</w:t>
      </w:r>
    </w:p>
    <w:p w:rsidR="0022573D" w:rsidRDefault="00443F1F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3. Задержка дыхания- 4 секунды.</w:t>
      </w:r>
    </w:p>
    <w:p w:rsidR="00367585" w:rsidRDefault="00367585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67585" w:rsidRDefault="00367585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67585" w:rsidRDefault="00367585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2573D" w:rsidRDefault="00367585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(5 слайд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  <w:r w:rsidR="00443F1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</w:t>
      </w:r>
      <w:proofErr w:type="gramEnd"/>
      <w:r w:rsidR="00443F1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уроках физкультуры используются различные дыхательные гимнастики.</w:t>
      </w:r>
    </w:p>
    <w:p w:rsidR="0022573D" w:rsidRDefault="00443F1F">
      <w:pPr>
        <w:tabs>
          <w:tab w:val="left" w:pos="142"/>
        </w:tabs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Дыхательная гимнастика</w:t>
      </w:r>
    </w:p>
    <w:p w:rsidR="0022573D" w:rsidRDefault="00443F1F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Дыхательная гимнастика выполняется мальчиками и девочками одновременно. Преимущество предлагаемых комплексов состоит в том, что их могут выполнять дети разного возраста - как основной, так и средней (полной) школы. Регулярное выполнение предложенных упражнений позволяет избавиться от многих негативных явлений, связанных с простудными заболеваниями, ослаблением дыхательной системы, быстрой утомляемостью.</w:t>
      </w:r>
    </w:p>
    <w:p w:rsidR="0022573D" w:rsidRDefault="00443F1F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Полное дыхание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 положения основной стойки выполнять медленные вдохи и выдохи. Во время вдоха живот «надувается», выпячивается вперед, грудная клетка расширяется. При выдохе, наоборот, живот втягивается, грудная клетка максимально сжимается. Упражнение выполняется 30-40 секунд.</w:t>
      </w:r>
    </w:p>
    <w:p w:rsidR="0022573D" w:rsidRDefault="00443F1F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Очистительное дыхание.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Основная стойка. Сделать глубокий вдох через нос, задержать дыхание на 2-3 секунды. Выполнить выдох через рот «порциями», всего на полный цикл выдоха затратить 3-4 «порции».</w:t>
      </w:r>
    </w:p>
    <w:p w:rsidR="00A3791B" w:rsidRDefault="00443F1F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Задачи занятий на данном этапе остаются неизменными, однако приоритет в развитии физкультурно-оздоровительных форм на данном этапе подготовки отдается пользующимся популярностью среди старших школьников видам физической активности. </w:t>
      </w:r>
    </w:p>
    <w:p w:rsidR="0022573D" w:rsidRDefault="00443F1F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Приоритетная цель физкультурно-оздоровительных занятий в  школе ориентирована на формирование физической культуры учащихся посредством овладения знаниями и умениями физкультурной деятельности.</w:t>
      </w:r>
    </w:p>
    <w:p w:rsidR="0022573D" w:rsidRDefault="00367585">
      <w:pPr>
        <w:spacing w:before="90" w:after="90"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(6 слайд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443F1F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="00443F1F">
        <w:rPr>
          <w:rFonts w:ascii="Times New Roman" w:eastAsia="Times New Roman" w:hAnsi="Times New Roman" w:cs="Times New Roman"/>
          <w:color w:val="000000"/>
          <w:sz w:val="28"/>
        </w:rPr>
        <w:t xml:space="preserve"> помощью индекса </w:t>
      </w:r>
      <w:proofErr w:type="spellStart"/>
      <w:r w:rsidR="00443F1F">
        <w:rPr>
          <w:rFonts w:ascii="Times New Roman" w:eastAsia="Times New Roman" w:hAnsi="Times New Roman" w:cs="Times New Roman"/>
          <w:color w:val="000000"/>
          <w:sz w:val="28"/>
        </w:rPr>
        <w:t>Баевского</w:t>
      </w:r>
      <w:proofErr w:type="spellEnd"/>
      <w:r w:rsidR="00443F1F">
        <w:rPr>
          <w:rFonts w:ascii="Times New Roman" w:eastAsia="Times New Roman" w:hAnsi="Times New Roman" w:cs="Times New Roman"/>
          <w:color w:val="000000"/>
          <w:sz w:val="28"/>
        </w:rPr>
        <w:t xml:space="preserve"> можно диагностировать </w:t>
      </w:r>
      <w:proofErr w:type="spellStart"/>
      <w:r w:rsidR="00443F1F">
        <w:rPr>
          <w:rFonts w:ascii="Times New Roman" w:eastAsia="Times New Roman" w:hAnsi="Times New Roman" w:cs="Times New Roman"/>
          <w:color w:val="000000"/>
          <w:sz w:val="28"/>
        </w:rPr>
        <w:t>гиперактивность</w:t>
      </w:r>
      <w:proofErr w:type="spellEnd"/>
      <w:r w:rsidR="00443F1F">
        <w:rPr>
          <w:rFonts w:ascii="Times New Roman" w:eastAsia="Times New Roman" w:hAnsi="Times New Roman" w:cs="Times New Roman"/>
          <w:color w:val="000000"/>
          <w:sz w:val="28"/>
        </w:rPr>
        <w:t xml:space="preserve">, или низкую стрессоустойчивость. В случае выявления этого показателя с обучающимися работает психолог школы, и классные руководители. </w:t>
      </w:r>
    </w:p>
    <w:p w:rsidR="0022573D" w:rsidRDefault="00443F1F" w:rsidP="00A3791B">
      <w:pPr>
        <w:tabs>
          <w:tab w:val="left" w:pos="6435"/>
        </w:tabs>
        <w:spacing w:line="360" w:lineRule="auto"/>
        <w:ind w:left="-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1.</w:t>
      </w:r>
      <w:r w:rsidR="00A3791B">
        <w:rPr>
          <w:rFonts w:ascii="Times New Roman" w:eastAsia="Times New Roman" w:hAnsi="Times New Roman" w:cs="Times New Roman"/>
          <w:b/>
          <w:i/>
          <w:sz w:val="28"/>
        </w:rPr>
        <w:t>Работа состоит в ф</w:t>
      </w:r>
      <w:r>
        <w:rPr>
          <w:rFonts w:ascii="Times New Roman" w:eastAsia="Times New Roman" w:hAnsi="Times New Roman" w:cs="Times New Roman"/>
          <w:b/>
          <w:i/>
          <w:sz w:val="28"/>
        </w:rPr>
        <w:t>ормирование у обучающихся позитивного мышления</w:t>
      </w:r>
      <w:r>
        <w:rPr>
          <w:rFonts w:ascii="Times New Roman" w:eastAsia="Times New Roman" w:hAnsi="Times New Roman" w:cs="Times New Roman"/>
          <w:sz w:val="28"/>
        </w:rPr>
        <w:t xml:space="preserve">, т.е. способности воспринимать и оценивать различные проявления жизни с хорошей стороны. Оптимизм как личностную черту формирует привычка </w:t>
      </w:r>
      <w:r>
        <w:rPr>
          <w:rFonts w:ascii="Times New Roman" w:eastAsia="Times New Roman" w:hAnsi="Times New Roman" w:cs="Times New Roman"/>
          <w:b/>
          <w:sz w:val="28"/>
        </w:rPr>
        <w:t xml:space="preserve">замечать только </w:t>
      </w: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хорошее в каждой ситуации. </w:t>
      </w:r>
      <w:r>
        <w:rPr>
          <w:rFonts w:ascii="Times New Roman" w:eastAsia="Times New Roman" w:hAnsi="Times New Roman" w:cs="Times New Roman"/>
          <w:sz w:val="28"/>
        </w:rPr>
        <w:t xml:space="preserve">В ежедневных жизненных ситуациях обозначать приятные моменты. </w:t>
      </w:r>
    </w:p>
    <w:p w:rsidR="0022573D" w:rsidRDefault="00443F1F">
      <w:pPr>
        <w:tabs>
          <w:tab w:val="left" w:pos="6435"/>
        </w:tabs>
        <w:spacing w:line="360" w:lineRule="auto"/>
        <w:ind w:left="-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своей работе психолог  использует упражнение "Я радуюсь". Детям предлагается нарисовать четыре картинки, которые являются продолжением предложения «Я радуюсь, когда…».  Совместное обсуждение позитивных моментов в жизни школьников позволяет задействовать механизм заражения. Ребенок, слушая рассказы других детей о том, что порадовало их, «заражается», открывает повод для своей радости.</w:t>
      </w:r>
    </w:p>
    <w:p w:rsidR="0022573D" w:rsidRDefault="00443F1F">
      <w:pPr>
        <w:tabs>
          <w:tab w:val="left" w:pos="6435"/>
        </w:tabs>
        <w:spacing w:line="36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</w:rPr>
        <w:t>. Стратегия преодоления страха:</w:t>
      </w:r>
    </w:p>
    <w:p w:rsidR="00367585" w:rsidRDefault="00367585">
      <w:pPr>
        <w:tabs>
          <w:tab w:val="left" w:pos="6435"/>
        </w:tabs>
        <w:spacing w:line="36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(7 слайд)</w:t>
      </w:r>
    </w:p>
    <w:p w:rsidR="0022573D" w:rsidRDefault="00443F1F">
      <w:pPr>
        <w:tabs>
          <w:tab w:val="left" w:pos="6435"/>
        </w:tabs>
        <w:spacing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начальной школы психолог </w:t>
      </w:r>
      <w:r>
        <w:rPr>
          <w:rFonts w:ascii="Times New Roman" w:eastAsia="Times New Roman" w:hAnsi="Times New Roman" w:cs="Times New Roman"/>
          <w:sz w:val="28"/>
        </w:rPr>
        <w:t xml:space="preserve"> проводит занятия на основе литературных произведений, в которых герои справились со страхом: русская народная сказка «Пых», сказка Л. Мура «Крошка Енот и тот, кто сидит в пруду»; фильм "</w:t>
      </w:r>
      <w:proofErr w:type="spellStart"/>
      <w:r>
        <w:rPr>
          <w:rFonts w:ascii="Times New Roman" w:eastAsia="Times New Roman" w:hAnsi="Times New Roman" w:cs="Times New Roman"/>
          <w:sz w:val="28"/>
        </w:rPr>
        <w:t>Зверополис</w:t>
      </w:r>
      <w:proofErr w:type="spellEnd"/>
      <w:r>
        <w:rPr>
          <w:rFonts w:ascii="Times New Roman" w:eastAsia="Times New Roman" w:hAnsi="Times New Roman" w:cs="Times New Roman"/>
          <w:sz w:val="28"/>
        </w:rPr>
        <w:t>", мультфильм "Побеждаем страхи",  «Медвежонок и тот, кто сидит в речке».</w:t>
      </w:r>
    </w:p>
    <w:p w:rsidR="0022573D" w:rsidRDefault="00443F1F">
      <w:pPr>
        <w:spacing w:before="90" w:after="9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осознают, что страх может быть результатом незнания чего-либо. С помощью таких занятий дети учатся справлят</w:t>
      </w:r>
      <w:r w:rsidR="00903AD6"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>ся со своими страхами, и соответственно повышается уровень их стрессоустойчивости.</w:t>
      </w:r>
    </w:p>
    <w:p w:rsidR="0022573D" w:rsidRDefault="00443F1F">
      <w:pPr>
        <w:spacing w:before="90" w:after="9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Упражнение "Мы смелые и дружные".</w:t>
      </w:r>
      <w:r w:rsidR="00903AD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903AD6">
        <w:rPr>
          <w:rFonts w:ascii="Times New Roman" w:eastAsia="Times New Roman" w:hAnsi="Times New Roman" w:cs="Times New Roman"/>
          <w:sz w:val="28"/>
        </w:rPr>
        <w:t>Проводится психологом школы и классными руководителями  с обучающимися начальной школы.</w:t>
      </w:r>
      <w:proofErr w:type="gramEnd"/>
    </w:p>
    <w:p w:rsidR="0022573D" w:rsidRDefault="00443F1F">
      <w:pPr>
        <w:spacing w:before="90" w:after="9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стоят в кругу, взявшись за руки, и повторяют за психологом стихотворение по строчке, в конце каждой строчки поднимают руки вверх. </w:t>
      </w:r>
    </w:p>
    <w:p w:rsidR="0022573D" w:rsidRDefault="00443F1F">
      <w:pPr>
        <w:spacing w:before="90" w:after="9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Мне ничего не страшно с другом </w:t>
      </w:r>
    </w:p>
    <w:p w:rsidR="0022573D" w:rsidRDefault="00443F1F">
      <w:pPr>
        <w:spacing w:before="90" w:after="9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Ни темнота, ни волк, ни вьюга, </w:t>
      </w:r>
    </w:p>
    <w:p w:rsidR="0022573D" w:rsidRDefault="00443F1F">
      <w:pPr>
        <w:spacing w:before="90" w:after="9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Ни прививки, ни собака, </w:t>
      </w:r>
    </w:p>
    <w:p w:rsidR="0022573D" w:rsidRDefault="00443F1F">
      <w:pPr>
        <w:spacing w:before="90" w:after="9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Ни мальчишка-забияка. </w:t>
      </w:r>
    </w:p>
    <w:p w:rsidR="0022573D" w:rsidRDefault="00443F1F">
      <w:pPr>
        <w:spacing w:before="90" w:after="9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Вместе с другом я сильнее, </w:t>
      </w:r>
    </w:p>
    <w:p w:rsidR="0022573D" w:rsidRDefault="00443F1F">
      <w:pPr>
        <w:spacing w:before="90" w:after="9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Вместе с другом я смелее. </w:t>
      </w:r>
    </w:p>
    <w:p w:rsidR="0022573D" w:rsidRDefault="00443F1F">
      <w:pPr>
        <w:spacing w:before="90" w:after="9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Мы друг друга защитим </w:t>
      </w:r>
    </w:p>
    <w:p w:rsidR="0022573D" w:rsidRDefault="00443F1F">
      <w:pPr>
        <w:spacing w:before="90" w:after="9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все страхи победим!</w:t>
      </w:r>
    </w:p>
    <w:p w:rsidR="0022573D" w:rsidRDefault="00443F1F">
      <w:pPr>
        <w:spacing w:before="90" w:after="9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</w:t>
      </w:r>
      <w:r w:rsidR="00097E28">
        <w:rPr>
          <w:rFonts w:ascii="Times New Roman" w:eastAsia="Times New Roman" w:hAnsi="Times New Roman" w:cs="Times New Roman"/>
          <w:b/>
          <w:sz w:val="28"/>
        </w:rPr>
        <w:t>Важным направлением в работе с детьми с низкой стрессоустойчивостью является п</w:t>
      </w:r>
      <w:r>
        <w:rPr>
          <w:rFonts w:ascii="Times New Roman" w:eastAsia="Times New Roman" w:hAnsi="Times New Roman" w:cs="Times New Roman"/>
          <w:b/>
          <w:sz w:val="28"/>
        </w:rPr>
        <w:t>овышение учебной мотивации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67585" w:rsidRDefault="00367585">
      <w:pPr>
        <w:spacing w:before="90" w:after="9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(8 слайд)</w:t>
      </w:r>
    </w:p>
    <w:p w:rsidR="0022573D" w:rsidRDefault="00443F1F">
      <w:pPr>
        <w:spacing w:before="100" w:after="10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Организация учебного процесса с учетом психофизиологических особенностей учащихся:</w:t>
      </w:r>
    </w:p>
    <w:p w:rsidR="0022573D" w:rsidRDefault="00443F1F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смена видов деятельности в зависимости от утомляемости ребенка;</w:t>
      </w:r>
    </w:p>
    <w:p w:rsidR="0022573D" w:rsidRDefault="00443F1F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двигательной потребности ребенка (выполнение поручений учителя; требующих двигательной активности: раздать бумагу, стереть с доски, показать на доске указкой этапы работы);</w:t>
      </w:r>
    </w:p>
    <w:p w:rsidR="0022573D" w:rsidRDefault="00443F1F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понижение требований к аккуратности на первых этапах обучения;</w:t>
      </w:r>
    </w:p>
    <w:p w:rsidR="0022573D" w:rsidRDefault="00443F1F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упражнений на релаксацию и снятие мышечных зажимов (массаж кистей рук, пальчиковая гимнастика и другие);</w:t>
      </w:r>
    </w:p>
    <w:p w:rsidR="0022573D" w:rsidRDefault="00443F1F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инструкции учителя должны быть четкими и немногословными;</w:t>
      </w:r>
    </w:p>
    <w:p w:rsidR="0022573D" w:rsidRDefault="00443F1F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избегание категорических запретов.</w:t>
      </w:r>
    </w:p>
    <w:p w:rsidR="0022573D" w:rsidRDefault="00443F1F">
      <w:pPr>
        <w:spacing w:before="100" w:after="10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Учителя принимают во внимание специфику нарушений у детей с </w:t>
      </w:r>
      <w:proofErr w:type="spellStart"/>
      <w:r>
        <w:rPr>
          <w:rFonts w:ascii="Times New Roman" w:eastAsia="Times New Roman" w:hAnsi="Times New Roman" w:cs="Times New Roman"/>
          <w:sz w:val="28"/>
        </w:rPr>
        <w:t>гиперактивным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поведением и дефицитом внимания. </w:t>
      </w:r>
    </w:p>
    <w:p w:rsidR="0022573D" w:rsidRPr="00903AD6" w:rsidRDefault="00367585" w:rsidP="00903AD6">
      <w:pPr>
        <w:spacing w:after="0" w:line="360" w:lineRule="auto"/>
        <w:ind w:left="-851"/>
        <w:jc w:val="both"/>
        <w:rPr>
          <w:rFonts w:ascii="Tahoma" w:eastAsia="Tahoma" w:hAnsi="Tahoma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(9 слайд) </w:t>
      </w:r>
      <w:r w:rsidR="00443F1F" w:rsidRPr="00903A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Педагогами и психологами для коррекции тех или иных нарушений в развитии ребенка применяется очень действенный способ – это </w:t>
      </w:r>
      <w:proofErr w:type="spellStart"/>
      <w:r w:rsidR="00443F1F" w:rsidRPr="00903A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игротерапия</w:t>
      </w:r>
      <w:proofErr w:type="spellEnd"/>
      <w:r w:rsidR="00443F1F" w:rsidRPr="00903A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т. е. лечение игрой.</w:t>
      </w:r>
    </w:p>
    <w:p w:rsidR="00903AD6" w:rsidRPr="00903AD6" w:rsidRDefault="00443F1F" w:rsidP="00903AD6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A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Правильно подобранные игры помогут лучше понять ребенка, выявить и сгладит то, что его волнует на данный момент, узнать об особенностях его развития и мировосприятия, конечно же, укрепить доверительные отношения. </w:t>
      </w:r>
    </w:p>
    <w:p w:rsidR="00903AD6" w:rsidRDefault="00903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</w:p>
    <w:p w:rsidR="0022573D" w:rsidRPr="00391054" w:rsidRDefault="0022573D" w:rsidP="00391054">
      <w:pPr>
        <w:spacing w:after="0" w:line="360" w:lineRule="auto"/>
        <w:ind w:left="-851"/>
        <w:jc w:val="both"/>
        <w:rPr>
          <w:rFonts w:ascii="Tahoma" w:eastAsia="Tahoma" w:hAnsi="Tahoma" w:cs="Tahoma"/>
          <w:color w:val="000000" w:themeColor="text1"/>
          <w:sz w:val="28"/>
          <w:szCs w:val="28"/>
          <w:shd w:val="clear" w:color="auto" w:fill="FFFFFF"/>
        </w:rPr>
      </w:pPr>
    </w:p>
    <w:p w:rsidR="0022573D" w:rsidRPr="00391054" w:rsidRDefault="00443F1F" w:rsidP="0096744D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1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Игры для детей младшего школьного возраста (6-7лет)</w:t>
      </w:r>
    </w:p>
    <w:p w:rsidR="0022573D" w:rsidRPr="00391054" w:rsidRDefault="00443F1F" w:rsidP="0096744D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1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Упражнение «Волшебный клуб</w:t>
      </w:r>
      <w:r w:rsidR="00391054" w:rsidRPr="00391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очек». </w:t>
      </w:r>
      <w:r w:rsidRPr="00391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Ребенку во время игры нужно наматывать на руку клубок яркой пряжи. Детям рассказывается о том, что клубочек обладает необыкновенной силой, и то, кто его наматывает на руку, быстро успокаивается.</w:t>
      </w:r>
    </w:p>
    <w:p w:rsidR="0022573D" w:rsidRPr="00391054" w:rsidRDefault="0022573D" w:rsidP="0096744D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573D" w:rsidRPr="00391054" w:rsidRDefault="00443F1F" w:rsidP="0096744D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1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«Дорисуй картину». Взрослый на доске рисует любую часть картинки. После этого дети по очереди подходят к доске и дорисовывают ту часть, которой не хватает на картинке. Таким образом получится совместная картина.</w:t>
      </w:r>
    </w:p>
    <w:p w:rsidR="0022573D" w:rsidRPr="00391054" w:rsidRDefault="0022573D" w:rsidP="0096744D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573D" w:rsidRPr="00391054" w:rsidRDefault="0022573D" w:rsidP="0039105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573D" w:rsidRDefault="00443F1F" w:rsidP="0096744D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1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«Кричу – шепчу – молчу». Нужно вырезать 3 отпечатка ладони из разноцветного картона: красный, желтый и синий. Они будут изображать команды-сигналы. Взрослый поднимет красную ладонь - можно бегать, кричать, сильно шуметь; желтую - можно тихо передвигаться и шептать; синюю - дети должны замереть на месте.</w:t>
      </w:r>
      <w:r w:rsidR="00391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Такое упражнени</w:t>
      </w:r>
      <w:r w:rsidR="00097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очень интересно ш</w:t>
      </w:r>
      <w:r w:rsidR="003910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кольникам, и они с удовольствием выполняют все задания.</w:t>
      </w:r>
    </w:p>
    <w:p w:rsidR="0096744D" w:rsidRPr="0096744D" w:rsidRDefault="00097E28" w:rsidP="00097E28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Имеется ряд упражнений по снижению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гиперактивности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школьников старших классов.</w:t>
      </w:r>
    </w:p>
    <w:p w:rsidR="0022573D" w:rsidRPr="0096744D" w:rsidRDefault="00097E28" w:rsidP="00DB1813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Игра </w:t>
      </w:r>
      <w:r w:rsidR="00443F1F" w:rsidRPr="009674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“Запрещенное движение”</w:t>
      </w:r>
    </w:p>
    <w:p w:rsidR="0022573D" w:rsidRPr="0096744D" w:rsidRDefault="00443F1F" w:rsidP="00470BFD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4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игра с четкими правилами организует, дисциплинирует детей, сплачивает играющих, развивает быстроту реакции и вызывает здоровый эмоциональный подъем.</w:t>
      </w:r>
    </w:p>
    <w:p w:rsidR="0022573D" w:rsidRPr="0096744D" w:rsidRDefault="0022573D" w:rsidP="00470BFD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573D" w:rsidRPr="0096744D" w:rsidRDefault="00443F1F" w:rsidP="00097E28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4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стоят лицом к ведущему. Под музыку с началом каждого такта они повторяют движения, которые показывает ведущий. Затем выбирается одно движение, которое нельзя будет выполнять. Тот, кто повторит запрещенное движение, выходит из игры.</w:t>
      </w:r>
    </w:p>
    <w:p w:rsidR="00DB1813" w:rsidRDefault="00443F1F" w:rsidP="00097E28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4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Вместо показа движения можно называть вслух цифры. Участники игры повторяют хором все цифры, кроме одной, запрещенной, например, цифры “пять’. Когда дети ее услышат, они должны будут хлопнуть в ладоши (или покружиться на месте).</w:t>
      </w:r>
    </w:p>
    <w:p w:rsidR="00097E28" w:rsidRDefault="00097E28" w:rsidP="00097E28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573D" w:rsidRPr="0096744D" w:rsidRDefault="00097E28" w:rsidP="00470BFD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практике работы психолога</w:t>
      </w:r>
      <w:r w:rsidR="00204C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используется  игра</w:t>
      </w:r>
      <w:proofErr w:type="gramStart"/>
      <w:r w:rsidR="00443F1F" w:rsidRPr="009674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“Д</w:t>
      </w:r>
      <w:proofErr w:type="gramEnd"/>
      <w:r w:rsidR="00443F1F" w:rsidRPr="009674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авайте поздороваемся” (Автор неизвестен)</w:t>
      </w:r>
    </w:p>
    <w:p w:rsidR="0022573D" w:rsidRPr="0096744D" w:rsidRDefault="00443F1F" w:rsidP="00097E28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4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снятие мышечного напряжения, переключение внимания.</w:t>
      </w:r>
    </w:p>
    <w:p w:rsidR="0022573D" w:rsidRPr="0096744D" w:rsidRDefault="00443F1F" w:rsidP="00470BFD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4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по сигналу ведущего начинают хаотично двигаться по комнате и здороваются со всеми, кто встречается на их пути (а возможно, что кто-либо из детей будет </w:t>
      </w:r>
      <w:r w:rsidRPr="009674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специально стремиться поздороваться именно с тем, кто обычно не обращает на него внимания). Здороваться надо определенным образом:</w:t>
      </w:r>
    </w:p>
    <w:p w:rsidR="0022573D" w:rsidRPr="0096744D" w:rsidRDefault="0022573D" w:rsidP="00470BF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573D" w:rsidRPr="0096744D" w:rsidRDefault="00443F1F" w:rsidP="00470BF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4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хлопок — здороваемся за руку;</w:t>
      </w:r>
    </w:p>
    <w:p w:rsidR="0022573D" w:rsidRPr="0096744D" w:rsidRDefault="0022573D" w:rsidP="00470BF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573D" w:rsidRPr="0096744D" w:rsidRDefault="00443F1F" w:rsidP="00470BF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4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 хлопка — здороваемся плечиками;</w:t>
      </w:r>
    </w:p>
    <w:p w:rsidR="0022573D" w:rsidRPr="0096744D" w:rsidRDefault="0022573D" w:rsidP="00470BF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573D" w:rsidRPr="0096744D" w:rsidRDefault="00443F1F" w:rsidP="00470BFD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4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 хлопка — здороваемся спинками. Разнообразие тактильных ощущений, сопутствующих проведению этой игры, даст </w:t>
      </w:r>
      <w:proofErr w:type="spellStart"/>
      <w:r w:rsidRPr="009674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гиперактивному</w:t>
      </w:r>
      <w:proofErr w:type="spellEnd"/>
      <w:r w:rsidRPr="009674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ребенку возможность почувствовать свое тело, снять мышечное напряжение. Смена партнеров по игре поможет избавиться от ощущения отчужденности. Для полноты тактильных ощущений желательно ввести запрет на разговоры во время этой игры.</w:t>
      </w:r>
    </w:p>
    <w:p w:rsidR="0022573D" w:rsidRPr="0096744D" w:rsidRDefault="0022573D" w:rsidP="00470BFD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573D" w:rsidRDefault="00367585" w:rsidP="00470BFD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(10 слайд) </w:t>
      </w:r>
      <w:r w:rsidR="009674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случае, если по результатам обследования у ребенка выявлены отклонения</w:t>
      </w:r>
      <w:r w:rsidR="00807E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зрительной системы, обязательна консультация врача, и по результатам рекомендаций </w:t>
      </w:r>
      <w:r w:rsidR="00443F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специалиста</w:t>
      </w:r>
      <w:r w:rsidR="00F60B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возможно проведение профилактики</w:t>
      </w:r>
      <w:r w:rsidR="00807E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F60B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Классными руководителями проводятся гимнастики для глаз, которая эффективна </w:t>
      </w:r>
      <w:r w:rsidR="005C6F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</w:t>
      </w:r>
      <w:r w:rsidR="00F60B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длительном напряжении органов з</w:t>
      </w:r>
      <w:r w:rsidR="00204C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рения при работе с компьютером.</w:t>
      </w:r>
    </w:p>
    <w:p w:rsidR="00860349" w:rsidRDefault="00204C63" w:rsidP="00860349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Классные руководители используют следующий комплекс упражнений по профилактике:</w:t>
      </w:r>
    </w:p>
    <w:p w:rsidR="00860349" w:rsidRPr="00860349" w:rsidRDefault="005C6F7D" w:rsidP="00860349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6F7D">
        <w:rPr>
          <w:rFonts w:ascii="Times New Roman" w:eastAsia="Times New Roman" w:hAnsi="Times New Roman" w:cs="Times New Roman"/>
          <w:sz w:val="28"/>
          <w:szCs w:val="28"/>
        </w:rPr>
        <w:t>Озвучивая ребенку упражнения,</w:t>
      </w:r>
      <w:r w:rsidR="00204C63">
        <w:rPr>
          <w:rFonts w:ascii="Times New Roman" w:eastAsia="Times New Roman" w:hAnsi="Times New Roman" w:cs="Times New Roman"/>
          <w:sz w:val="28"/>
          <w:szCs w:val="28"/>
        </w:rPr>
        <w:t xml:space="preserve"> классный руководитель обязательно выполняет их вместе с детьми</w:t>
      </w:r>
      <w:r w:rsidR="008603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F7D" w:rsidRPr="005C6F7D" w:rsidRDefault="005C6F7D" w:rsidP="00860349">
      <w:pPr>
        <w:shd w:val="clear" w:color="auto" w:fill="FFFFFF"/>
        <w:spacing w:after="75" w:line="384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F7D">
        <w:rPr>
          <w:rFonts w:ascii="Times New Roman" w:eastAsia="Times New Roman" w:hAnsi="Times New Roman" w:cs="Times New Roman"/>
          <w:b/>
          <w:bCs/>
          <w:sz w:val="28"/>
          <w:szCs w:val="28"/>
        </w:rPr>
        <w:t>«Жмурки».</w:t>
      </w:r>
      <w:r w:rsidRPr="005C6F7D">
        <w:rPr>
          <w:rFonts w:ascii="Times New Roman" w:eastAsia="Times New Roman" w:hAnsi="Times New Roman" w:cs="Times New Roman"/>
          <w:sz w:val="28"/>
          <w:szCs w:val="28"/>
        </w:rPr>
        <w:t xml:space="preserve"> Крепко-крепко зажмурь глаза на 5 секунд, а затем открой их. </w:t>
      </w:r>
    </w:p>
    <w:p w:rsidR="005C6F7D" w:rsidRPr="005C6F7D" w:rsidRDefault="005C6F7D" w:rsidP="00E70842">
      <w:pPr>
        <w:numPr>
          <w:ilvl w:val="0"/>
          <w:numId w:val="3"/>
        </w:numPr>
        <w:shd w:val="clear" w:color="auto" w:fill="FFFFFF"/>
        <w:spacing w:before="45" w:after="45" w:line="384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F7D">
        <w:rPr>
          <w:rFonts w:ascii="Times New Roman" w:eastAsia="Times New Roman" w:hAnsi="Times New Roman" w:cs="Times New Roman"/>
          <w:b/>
          <w:bCs/>
          <w:sz w:val="28"/>
          <w:szCs w:val="28"/>
        </w:rPr>
        <w:t>«Бабочка».</w:t>
      </w:r>
      <w:r w:rsidRPr="005C6F7D">
        <w:rPr>
          <w:rFonts w:ascii="Times New Roman" w:eastAsia="Times New Roman" w:hAnsi="Times New Roman" w:cs="Times New Roman"/>
          <w:sz w:val="28"/>
          <w:szCs w:val="28"/>
        </w:rPr>
        <w:t xml:space="preserve"> Поморгай глазками, как машет крыльями бабочка – быстро и легко.</w:t>
      </w:r>
    </w:p>
    <w:p w:rsidR="005C6F7D" w:rsidRPr="005C6F7D" w:rsidRDefault="005C6F7D" w:rsidP="00E70842">
      <w:pPr>
        <w:numPr>
          <w:ilvl w:val="0"/>
          <w:numId w:val="3"/>
        </w:numPr>
        <w:shd w:val="clear" w:color="auto" w:fill="FFFFFF"/>
        <w:spacing w:before="45" w:after="45" w:line="384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F7D">
        <w:rPr>
          <w:rFonts w:ascii="Times New Roman" w:eastAsia="Times New Roman" w:hAnsi="Times New Roman" w:cs="Times New Roman"/>
          <w:b/>
          <w:bCs/>
          <w:sz w:val="28"/>
          <w:szCs w:val="28"/>
        </w:rPr>
        <w:t>«Светофор».</w:t>
      </w:r>
      <w:r w:rsidRPr="005C6F7D">
        <w:rPr>
          <w:rFonts w:ascii="Times New Roman" w:eastAsia="Times New Roman" w:hAnsi="Times New Roman" w:cs="Times New Roman"/>
          <w:sz w:val="28"/>
          <w:szCs w:val="28"/>
        </w:rPr>
        <w:t xml:space="preserve"> Поочередно закрывай то левый, то правый глаз, как мигает железнодорожный светофор.</w:t>
      </w:r>
    </w:p>
    <w:p w:rsidR="005C6F7D" w:rsidRPr="005C6F7D" w:rsidRDefault="005C6F7D" w:rsidP="00E70842">
      <w:pPr>
        <w:numPr>
          <w:ilvl w:val="0"/>
          <w:numId w:val="3"/>
        </w:numPr>
        <w:shd w:val="clear" w:color="auto" w:fill="FFFFFF"/>
        <w:spacing w:before="45" w:after="45" w:line="384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F7D">
        <w:rPr>
          <w:rFonts w:ascii="Times New Roman" w:eastAsia="Times New Roman" w:hAnsi="Times New Roman" w:cs="Times New Roman"/>
          <w:b/>
          <w:bCs/>
          <w:sz w:val="28"/>
          <w:szCs w:val="28"/>
        </w:rPr>
        <w:t>«Вверх-вниз».</w:t>
      </w:r>
      <w:r w:rsidRPr="005C6F7D">
        <w:rPr>
          <w:rFonts w:ascii="Times New Roman" w:eastAsia="Times New Roman" w:hAnsi="Times New Roman" w:cs="Times New Roman"/>
          <w:sz w:val="28"/>
          <w:szCs w:val="28"/>
        </w:rPr>
        <w:t xml:space="preserve"> Посмотри сначала вверх, затем вниз, не наклоняя головы. </w:t>
      </w:r>
    </w:p>
    <w:p w:rsidR="005C6F7D" w:rsidRPr="005C6F7D" w:rsidRDefault="005C6F7D" w:rsidP="00E70842">
      <w:pPr>
        <w:numPr>
          <w:ilvl w:val="0"/>
          <w:numId w:val="3"/>
        </w:numPr>
        <w:shd w:val="clear" w:color="auto" w:fill="FFFFFF"/>
        <w:spacing w:before="45" w:after="45" w:line="384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F7D">
        <w:rPr>
          <w:rFonts w:ascii="Times New Roman" w:eastAsia="Times New Roman" w:hAnsi="Times New Roman" w:cs="Times New Roman"/>
          <w:b/>
          <w:bCs/>
          <w:sz w:val="28"/>
          <w:szCs w:val="28"/>
        </w:rPr>
        <w:t>«Часики».</w:t>
      </w:r>
      <w:r w:rsidRPr="005C6F7D">
        <w:rPr>
          <w:rFonts w:ascii="Times New Roman" w:eastAsia="Times New Roman" w:hAnsi="Times New Roman" w:cs="Times New Roman"/>
          <w:sz w:val="28"/>
          <w:szCs w:val="28"/>
        </w:rPr>
        <w:t xml:space="preserve"> Пусть глаза смотрят то вправо, то влево, как часики: «тик-так». Повтори это упражнение 20 раз.</w:t>
      </w:r>
    </w:p>
    <w:p w:rsidR="005C6F7D" w:rsidRPr="005C6F7D" w:rsidRDefault="005C6F7D" w:rsidP="00E70842">
      <w:pPr>
        <w:numPr>
          <w:ilvl w:val="0"/>
          <w:numId w:val="3"/>
        </w:numPr>
        <w:shd w:val="clear" w:color="auto" w:fill="FFFFFF"/>
        <w:spacing w:before="45" w:after="45" w:line="384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F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«Крестики-нолики». </w:t>
      </w:r>
      <w:r w:rsidRPr="005C6F7D">
        <w:rPr>
          <w:rFonts w:ascii="Times New Roman" w:eastAsia="Times New Roman" w:hAnsi="Times New Roman" w:cs="Times New Roman"/>
          <w:sz w:val="28"/>
          <w:szCs w:val="28"/>
        </w:rPr>
        <w:t xml:space="preserve">Нарисуй глазами большой круг по часовой стрелке, а затем – против. Теперь нарисуй крестик: сначала посмотри вправо вверх, </w:t>
      </w:r>
      <w:r w:rsidRPr="005C6F7D">
        <w:rPr>
          <w:rFonts w:ascii="Times New Roman" w:eastAsia="Times New Roman" w:hAnsi="Times New Roman" w:cs="Times New Roman"/>
          <w:sz w:val="28"/>
          <w:szCs w:val="28"/>
        </w:rPr>
        <w:lastRenderedPageBreak/>
        <w:t>потом влево вниз, а затем наоборот, проведя взглядом две условные линии крест-накрест.</w:t>
      </w:r>
    </w:p>
    <w:p w:rsidR="005C6F7D" w:rsidRPr="005C6F7D" w:rsidRDefault="005C6F7D" w:rsidP="00E70842">
      <w:pPr>
        <w:numPr>
          <w:ilvl w:val="0"/>
          <w:numId w:val="3"/>
        </w:numPr>
        <w:shd w:val="clear" w:color="auto" w:fill="FFFFFF"/>
        <w:spacing w:before="45" w:after="45" w:line="384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F7D">
        <w:rPr>
          <w:rFonts w:ascii="Times New Roman" w:eastAsia="Times New Roman" w:hAnsi="Times New Roman" w:cs="Times New Roman"/>
          <w:b/>
          <w:bCs/>
          <w:sz w:val="28"/>
          <w:szCs w:val="28"/>
        </w:rPr>
        <w:t>«Гляделки».</w:t>
      </w:r>
      <w:r w:rsidRPr="005C6F7D">
        <w:rPr>
          <w:rFonts w:ascii="Times New Roman" w:eastAsia="Times New Roman" w:hAnsi="Times New Roman" w:cs="Times New Roman"/>
          <w:sz w:val="28"/>
          <w:szCs w:val="28"/>
        </w:rPr>
        <w:t xml:space="preserve"> Не моргай глазками как можно дольше. Когда моргнешь, закрой глаза и расслабься, представив, что ты спишь.</w:t>
      </w:r>
    </w:p>
    <w:p w:rsidR="005C6F7D" w:rsidRPr="005C6F7D" w:rsidRDefault="005C6F7D" w:rsidP="00E70842">
      <w:pPr>
        <w:numPr>
          <w:ilvl w:val="0"/>
          <w:numId w:val="3"/>
        </w:numPr>
        <w:shd w:val="clear" w:color="auto" w:fill="FFFFFF"/>
        <w:spacing w:before="45" w:after="45" w:line="384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F7D">
        <w:rPr>
          <w:rFonts w:ascii="Times New Roman" w:eastAsia="Times New Roman" w:hAnsi="Times New Roman" w:cs="Times New Roman"/>
          <w:b/>
          <w:bCs/>
          <w:sz w:val="28"/>
          <w:szCs w:val="28"/>
        </w:rPr>
        <w:t>«Массаж».</w:t>
      </w:r>
      <w:r w:rsidRPr="005C6F7D">
        <w:rPr>
          <w:rFonts w:ascii="Times New Roman" w:eastAsia="Times New Roman" w:hAnsi="Times New Roman" w:cs="Times New Roman"/>
          <w:sz w:val="28"/>
          <w:szCs w:val="28"/>
        </w:rPr>
        <w:t xml:space="preserve"> Закрой веки и аккуратно помассируй глаза пальчиками.</w:t>
      </w:r>
    </w:p>
    <w:p w:rsidR="005C6F7D" w:rsidRPr="005C6F7D" w:rsidRDefault="005C6F7D" w:rsidP="00E70842">
      <w:pPr>
        <w:numPr>
          <w:ilvl w:val="0"/>
          <w:numId w:val="3"/>
        </w:numPr>
        <w:shd w:val="clear" w:color="auto" w:fill="FFFFFF"/>
        <w:spacing w:before="45" w:after="45" w:line="384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F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«Далеко-близко». </w:t>
      </w:r>
      <w:r w:rsidRPr="005C6F7D">
        <w:rPr>
          <w:rFonts w:ascii="Times New Roman" w:eastAsia="Times New Roman" w:hAnsi="Times New Roman" w:cs="Times New Roman"/>
          <w:sz w:val="28"/>
          <w:szCs w:val="28"/>
        </w:rPr>
        <w:t>Сфокусируй взгляд сначала на предмете, который находится в противоположном конце комнаты (шкаф, классная доска и т.п.) и смотри на него в течение 10 секунд. Затем медленно переведи взгляд на ближний предмет (например, на свой палец) и также смотри на него 10 секунд.</w:t>
      </w:r>
    </w:p>
    <w:p w:rsidR="005C6F7D" w:rsidRPr="005C6F7D" w:rsidRDefault="005C6F7D" w:rsidP="00E70842">
      <w:pPr>
        <w:numPr>
          <w:ilvl w:val="0"/>
          <w:numId w:val="3"/>
        </w:numPr>
        <w:shd w:val="clear" w:color="auto" w:fill="FFFFFF"/>
        <w:spacing w:before="45" w:after="45" w:line="384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F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«Фокус». </w:t>
      </w:r>
      <w:r w:rsidRPr="005C6F7D">
        <w:rPr>
          <w:rFonts w:ascii="Times New Roman" w:eastAsia="Times New Roman" w:hAnsi="Times New Roman" w:cs="Times New Roman"/>
          <w:sz w:val="28"/>
          <w:szCs w:val="28"/>
        </w:rPr>
        <w:t>Смотри, не отрывая взгляда, на движущийся предмет (свою руку). При этом рука должна быть видна четко, а все остальные предметы вдалеке – размыто. Затем сфокусируй взгляд, наоборот, на предметах заднего плана.</w:t>
      </w:r>
    </w:p>
    <w:p w:rsidR="005C6F7D" w:rsidRPr="00860349" w:rsidRDefault="00367585" w:rsidP="00860349">
      <w:pPr>
        <w:shd w:val="clear" w:color="auto" w:fill="FFFFFF"/>
        <w:spacing w:after="0" w:line="384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(слайд 10) </w:t>
      </w:r>
      <w:r w:rsidR="00860349" w:rsidRPr="00860349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мероприятий, проводится оценка результатов деятельности классных руководителей, психолога школы, социального педагога, зам. директора по В.Р.</w:t>
      </w:r>
      <w:r w:rsidR="00860349">
        <w:rPr>
          <w:rFonts w:ascii="Times New Roman" w:eastAsia="Times New Roman" w:hAnsi="Times New Roman" w:cs="Times New Roman"/>
          <w:sz w:val="28"/>
          <w:szCs w:val="28"/>
        </w:rPr>
        <w:t xml:space="preserve"> и в случае если проведенная профилактика и мероприятия дали существенный результат, работа в данном направлении продолжается. Если результаты проделанной работы не существенны, то все проведенные мероприятия пересматриваются, дополняются, корректируется вся работа.</w:t>
      </w:r>
    </w:p>
    <w:p w:rsidR="0022573D" w:rsidRPr="00860349" w:rsidRDefault="005C6F7D" w:rsidP="00860349">
      <w:pPr>
        <w:numPr>
          <w:ilvl w:val="0"/>
          <w:numId w:val="4"/>
        </w:numPr>
        <w:shd w:val="clear" w:color="auto" w:fill="FFFFFF"/>
        <w:spacing w:before="90" w:after="90"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6F7D">
        <w:rPr>
          <w:rFonts w:ascii="Helvetica" w:eastAsia="Times New Roman" w:hAnsi="Helvetica" w:cs="Helvetica"/>
          <w:vanish/>
          <w:sz w:val="21"/>
          <w:szCs w:val="21"/>
        </w:rPr>
        <w:t>11</w:t>
      </w:r>
      <w:r w:rsidRPr="005C6F7D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r w:rsidR="00443F1F" w:rsidRPr="005C6F7D">
        <w:rPr>
          <w:rFonts w:ascii="Times New Roman" w:eastAsia="Times New Roman" w:hAnsi="Times New Roman" w:cs="Times New Roman"/>
          <w:color w:val="000000"/>
          <w:sz w:val="28"/>
        </w:rPr>
        <w:t xml:space="preserve">ся деятельность школы направлена на укрепление и улучшение здоровья школьников. </w:t>
      </w:r>
    </w:p>
    <w:p w:rsidR="0022573D" w:rsidRDefault="00443F1F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у обучающихся потребности  здорового образа жизни   и воспитание здорового физически и нравственно молодого поколения – одна из первоочередных задач нашего общества.</w:t>
      </w:r>
    </w:p>
    <w:p w:rsidR="0022573D" w:rsidRDefault="00443F1F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Сохранение и укрепление здоровья учащихся МБОУ </w:t>
      </w:r>
      <w:proofErr w:type="spellStart"/>
      <w:r>
        <w:rPr>
          <w:rFonts w:ascii="Times New Roman" w:eastAsia="Times New Roman" w:hAnsi="Times New Roman" w:cs="Times New Roman"/>
          <w:sz w:val="28"/>
        </w:rPr>
        <w:t>Вильямсской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 осуществляется по трем направлениям:</w:t>
      </w:r>
    </w:p>
    <w:p w:rsidR="0022573D" w:rsidRDefault="00443F1F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профилактика и оздоровление – ежедневная утренняя  зарядка, физкультурная разминка во время учебного процесса для активации работы головного мозга и </w:t>
      </w:r>
      <w:r>
        <w:rPr>
          <w:rFonts w:ascii="Times New Roman" w:eastAsia="Times New Roman" w:hAnsi="Times New Roman" w:cs="Times New Roman"/>
          <w:sz w:val="28"/>
        </w:rPr>
        <w:lastRenderedPageBreak/>
        <w:t>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22573D" w:rsidRDefault="00443F1F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образовательный процесс – использование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образовательных технологий, рациональное расписание;</w:t>
      </w:r>
    </w:p>
    <w:p w:rsidR="0022573D" w:rsidRDefault="00443F1F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информационно—консультативная работа – беседы  медицинского работника, классные часы, родительские собрания, внеклассные мероприятия, направленные на пропаганду здорового образа жизни: спортивные соревнования.</w:t>
      </w:r>
    </w:p>
    <w:p w:rsidR="0022573D" w:rsidRDefault="0022573D" w:rsidP="00860349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</w:rPr>
      </w:pPr>
    </w:p>
    <w:p w:rsidR="0022573D" w:rsidRDefault="00367585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(слайд 11)</w:t>
      </w:r>
      <w:r w:rsidR="00443F1F">
        <w:rPr>
          <w:rFonts w:ascii="Times New Roman" w:eastAsia="Times New Roman" w:hAnsi="Times New Roman" w:cs="Times New Roman"/>
          <w:sz w:val="28"/>
        </w:rPr>
        <w:t xml:space="preserve">В нашей школе большое внимание уделяется сохранению и укреплению здоровья школьников, формированию культуры здорового образа жизни, улучшению физического и эмоционально-психологического состояния обучающихся. А также повышение профессиональной компетенции педагогов в сохранении и укреплении физического, морального, нравственного здоровья школьников. </w:t>
      </w:r>
    </w:p>
    <w:p w:rsidR="00367585" w:rsidRDefault="00367585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</w:rPr>
      </w:pPr>
    </w:p>
    <w:p w:rsidR="00367585" w:rsidRDefault="00367585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(слайд 12) Спасибо за внимание!!!</w:t>
      </w:r>
      <w:bookmarkStart w:id="0" w:name="_GoBack"/>
      <w:bookmarkEnd w:id="0"/>
    </w:p>
    <w:p w:rsidR="0022573D" w:rsidRDefault="0022573D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</w:rPr>
      </w:pPr>
    </w:p>
    <w:p w:rsidR="0022573D" w:rsidRDefault="002257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2573D" w:rsidRDefault="00443F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Директор МБОУ </w:t>
      </w:r>
      <w:proofErr w:type="spellStart"/>
      <w:r>
        <w:rPr>
          <w:rFonts w:ascii="Times New Roman" w:eastAsia="Times New Roman" w:hAnsi="Times New Roman" w:cs="Times New Roman"/>
          <w:sz w:val="28"/>
        </w:rPr>
        <w:t>Вильямсской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                    Н.И. Ермакова</w:t>
      </w:r>
    </w:p>
    <w:p w:rsidR="0022573D" w:rsidRDefault="0022573D">
      <w:pPr>
        <w:spacing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22573D" w:rsidSect="0036758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805679E"/>
    <w:multiLevelType w:val="multilevel"/>
    <w:tmpl w:val="D2C4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76402"/>
    <w:multiLevelType w:val="multilevel"/>
    <w:tmpl w:val="D6BC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97389"/>
    <w:multiLevelType w:val="multilevel"/>
    <w:tmpl w:val="5BC63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1515E4"/>
    <w:multiLevelType w:val="multilevel"/>
    <w:tmpl w:val="FB14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73D"/>
    <w:rsid w:val="00097E28"/>
    <w:rsid w:val="00134306"/>
    <w:rsid w:val="00204C63"/>
    <w:rsid w:val="0022573D"/>
    <w:rsid w:val="00367585"/>
    <w:rsid w:val="00391054"/>
    <w:rsid w:val="00443F1F"/>
    <w:rsid w:val="00470BFD"/>
    <w:rsid w:val="005C6F7D"/>
    <w:rsid w:val="00807E7D"/>
    <w:rsid w:val="00860349"/>
    <w:rsid w:val="00903AD6"/>
    <w:rsid w:val="0096744D"/>
    <w:rsid w:val="00A3791B"/>
    <w:rsid w:val="00A97907"/>
    <w:rsid w:val="00B87742"/>
    <w:rsid w:val="00BF7AF3"/>
    <w:rsid w:val="00C43A68"/>
    <w:rsid w:val="00D63C15"/>
    <w:rsid w:val="00DB1813"/>
    <w:rsid w:val="00E70842"/>
    <w:rsid w:val="00F14081"/>
    <w:rsid w:val="00F60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302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7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53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7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95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68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10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dcterms:created xsi:type="dcterms:W3CDTF">2018-10-23T04:59:00Z</dcterms:created>
  <dcterms:modified xsi:type="dcterms:W3CDTF">2018-12-07T08:51:00Z</dcterms:modified>
</cp:coreProperties>
</file>