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E4D" w:rsidRDefault="00D52592" w:rsidP="004236AF">
      <w:pPr>
        <w:spacing w:after="0"/>
        <w:jc w:val="center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090E4D">
        <w:rPr>
          <w:rFonts w:ascii="Times New Roman" w:eastAsia="BatangChe" w:hAnsi="Times New Roman"/>
          <w:b/>
          <w:sz w:val="28"/>
          <w:szCs w:val="28"/>
        </w:rPr>
        <w:t xml:space="preserve">Отчет об основных направлениях деятельности Регионального центра здоровьесбережения в сфере образования РО </w:t>
      </w:r>
    </w:p>
    <w:p w:rsidR="004236AF" w:rsidRPr="00926FF7" w:rsidRDefault="00842D1C" w:rsidP="004236AF">
      <w:pPr>
        <w:spacing w:after="0"/>
        <w:jc w:val="center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>за</w:t>
      </w:r>
      <w:r w:rsidR="00090E4D">
        <w:rPr>
          <w:rFonts w:ascii="Times New Roman" w:eastAsia="BatangChe" w:hAnsi="Times New Roman"/>
          <w:b/>
          <w:sz w:val="28"/>
          <w:szCs w:val="28"/>
        </w:rPr>
        <w:t xml:space="preserve"> 2022</w:t>
      </w:r>
      <w:r w:rsidR="004236AF">
        <w:rPr>
          <w:rFonts w:ascii="Times New Roman" w:eastAsia="BatangChe" w:hAnsi="Times New Roman"/>
          <w:b/>
          <w:sz w:val="28"/>
          <w:szCs w:val="28"/>
        </w:rPr>
        <w:t xml:space="preserve"> г.</w:t>
      </w:r>
    </w:p>
    <w:p w:rsidR="004236AF" w:rsidRDefault="004236AF" w:rsidP="004236AF">
      <w:pPr>
        <w:pStyle w:val="a3"/>
        <w:spacing w:after="0"/>
        <w:ind w:left="1429"/>
        <w:rPr>
          <w:rFonts w:ascii="Times New Roman" w:eastAsia="BatangChe" w:hAnsi="Times New Roman"/>
          <w:b/>
          <w:color w:val="000000"/>
          <w:sz w:val="28"/>
          <w:szCs w:val="28"/>
        </w:rPr>
      </w:pPr>
    </w:p>
    <w:p w:rsidR="00090E4D" w:rsidRPr="00090E4D" w:rsidRDefault="00090E4D" w:rsidP="004236AF">
      <w:pPr>
        <w:pStyle w:val="a3"/>
        <w:spacing w:after="0"/>
        <w:ind w:left="0" w:firstLine="567"/>
        <w:jc w:val="both"/>
        <w:rPr>
          <w:rFonts w:ascii="Times New Roman" w:eastAsia="BatangChe" w:hAnsi="Times New Roman"/>
          <w:b/>
          <w:color w:val="000000"/>
          <w:sz w:val="28"/>
          <w:szCs w:val="28"/>
          <w:u w:val="single"/>
        </w:rPr>
      </w:pPr>
      <w:r w:rsidRPr="00090E4D">
        <w:rPr>
          <w:rFonts w:ascii="Times New Roman" w:eastAsia="BatangChe" w:hAnsi="Times New Roman"/>
          <w:b/>
          <w:color w:val="000000"/>
          <w:sz w:val="28"/>
          <w:szCs w:val="28"/>
          <w:u w:val="single"/>
          <w:lang w:val="en-US"/>
        </w:rPr>
        <w:t>I</w:t>
      </w:r>
      <w:r w:rsidRPr="00090E4D">
        <w:rPr>
          <w:rFonts w:ascii="Times New Roman" w:eastAsia="BatangChe" w:hAnsi="Times New Roman"/>
          <w:b/>
          <w:color w:val="000000"/>
          <w:sz w:val="28"/>
          <w:szCs w:val="28"/>
          <w:u w:val="single"/>
        </w:rPr>
        <w:t>. Реализация Проекта по здоровьесбережению в Ростовской области:</w:t>
      </w:r>
    </w:p>
    <w:p w:rsidR="004236AF" w:rsidRDefault="004236AF" w:rsidP="004236AF">
      <w:pPr>
        <w:pStyle w:val="a3"/>
        <w:spacing w:after="0"/>
        <w:ind w:left="0" w:firstLine="567"/>
        <w:jc w:val="both"/>
        <w:rPr>
          <w:rFonts w:ascii="Times New Roman" w:eastAsia="BatangChe" w:hAnsi="Times New Roman"/>
          <w:color w:val="000000"/>
          <w:sz w:val="28"/>
          <w:szCs w:val="28"/>
        </w:rPr>
      </w:pPr>
      <w:r>
        <w:rPr>
          <w:rFonts w:ascii="Times New Roman" w:eastAsia="BatangChe" w:hAnsi="Times New Roman"/>
          <w:color w:val="000000"/>
          <w:sz w:val="28"/>
          <w:szCs w:val="28"/>
        </w:rPr>
        <w:t>Проект по здоровьесбережению в Ро</w:t>
      </w:r>
      <w:r w:rsidR="00090E4D">
        <w:rPr>
          <w:rFonts w:ascii="Times New Roman" w:eastAsia="BatangChe" w:hAnsi="Times New Roman"/>
          <w:color w:val="000000"/>
          <w:sz w:val="28"/>
          <w:szCs w:val="28"/>
        </w:rPr>
        <w:t>стовской области реализуется с 2012 года. С 2017 года</w:t>
      </w:r>
      <w:r w:rsidR="00E92FAF">
        <w:rPr>
          <w:rFonts w:ascii="Times New Roman" w:eastAsia="BatangChe" w:hAnsi="Times New Roman"/>
          <w:color w:val="000000"/>
          <w:sz w:val="28"/>
          <w:szCs w:val="28"/>
        </w:rPr>
        <w:t xml:space="preserve"> Проект из п</w:t>
      </w:r>
      <w:r>
        <w:rPr>
          <w:rFonts w:ascii="Times New Roman" w:eastAsia="BatangChe" w:hAnsi="Times New Roman"/>
          <w:color w:val="000000"/>
          <w:sz w:val="28"/>
          <w:szCs w:val="28"/>
        </w:rPr>
        <w:t>илотного перешел в режим постоянно действующего</w:t>
      </w:r>
      <w:r w:rsidR="00090E4D">
        <w:rPr>
          <w:rFonts w:ascii="Times New Roman" w:eastAsia="BatangChe" w:hAnsi="Times New Roman"/>
          <w:color w:val="000000"/>
          <w:sz w:val="28"/>
          <w:szCs w:val="28"/>
        </w:rPr>
        <w:t>. З</w:t>
      </w:r>
      <w:r>
        <w:rPr>
          <w:rFonts w:ascii="Times New Roman" w:eastAsia="BatangChe" w:hAnsi="Times New Roman"/>
          <w:color w:val="000000"/>
          <w:sz w:val="28"/>
          <w:szCs w:val="28"/>
        </w:rPr>
        <w:t xml:space="preserve">а </w:t>
      </w:r>
      <w:r w:rsidR="00090E4D">
        <w:rPr>
          <w:rFonts w:ascii="Times New Roman" w:eastAsia="BatangChe" w:hAnsi="Times New Roman"/>
          <w:color w:val="000000"/>
          <w:sz w:val="28"/>
          <w:szCs w:val="28"/>
        </w:rPr>
        <w:t xml:space="preserve">это </w:t>
      </w:r>
      <w:r>
        <w:rPr>
          <w:rFonts w:ascii="Times New Roman" w:eastAsia="BatangChe" w:hAnsi="Times New Roman"/>
          <w:color w:val="000000"/>
          <w:sz w:val="28"/>
          <w:szCs w:val="28"/>
        </w:rPr>
        <w:t>время количество учреждений – участн</w:t>
      </w:r>
      <w:r w:rsidR="00E92FAF">
        <w:rPr>
          <w:rFonts w:ascii="Times New Roman" w:eastAsia="BatangChe" w:hAnsi="Times New Roman"/>
          <w:color w:val="000000"/>
          <w:sz w:val="28"/>
          <w:szCs w:val="28"/>
        </w:rPr>
        <w:t>и</w:t>
      </w:r>
      <w:r>
        <w:rPr>
          <w:rFonts w:ascii="Times New Roman" w:eastAsia="BatangChe" w:hAnsi="Times New Roman"/>
          <w:color w:val="000000"/>
          <w:sz w:val="28"/>
          <w:szCs w:val="28"/>
        </w:rPr>
        <w:t xml:space="preserve">ков проекта с 2012 года </w:t>
      </w:r>
      <w:r w:rsidR="00401C4D">
        <w:rPr>
          <w:rFonts w:ascii="Times New Roman" w:eastAsia="BatangChe" w:hAnsi="Times New Roman"/>
          <w:color w:val="000000"/>
          <w:sz w:val="28"/>
          <w:szCs w:val="28"/>
        </w:rPr>
        <w:t>увеличилось в 6 раз и составляло</w:t>
      </w:r>
      <w:r>
        <w:rPr>
          <w:rFonts w:ascii="Times New Roman" w:eastAsia="BatangChe" w:hAnsi="Times New Roman"/>
          <w:color w:val="000000"/>
          <w:sz w:val="28"/>
          <w:szCs w:val="28"/>
        </w:rPr>
        <w:t xml:space="preserve"> 602 </w:t>
      </w:r>
      <w:r w:rsidR="00090E4D">
        <w:rPr>
          <w:rFonts w:ascii="Times New Roman" w:eastAsia="BatangChe" w:hAnsi="Times New Roman"/>
          <w:color w:val="000000"/>
          <w:sz w:val="28"/>
          <w:szCs w:val="28"/>
        </w:rPr>
        <w:t>организации</w:t>
      </w:r>
      <w:r>
        <w:rPr>
          <w:rFonts w:ascii="Times New Roman" w:eastAsia="BatangChe" w:hAnsi="Times New Roman"/>
          <w:color w:val="000000"/>
          <w:sz w:val="28"/>
          <w:szCs w:val="28"/>
        </w:rPr>
        <w:t xml:space="preserve">. </w:t>
      </w:r>
    </w:p>
    <w:p w:rsidR="00401C4D" w:rsidRPr="00401C4D" w:rsidRDefault="00401C4D" w:rsidP="004236AF">
      <w:pPr>
        <w:pStyle w:val="a3"/>
        <w:spacing w:after="0"/>
        <w:ind w:left="0" w:firstLine="567"/>
        <w:jc w:val="both"/>
        <w:rPr>
          <w:rFonts w:ascii="Times New Roman" w:eastAsia="BatangChe" w:hAnsi="Times New Roman"/>
          <w:i/>
          <w:color w:val="000000"/>
          <w:sz w:val="26"/>
          <w:szCs w:val="26"/>
        </w:rPr>
      </w:pPr>
      <w:r>
        <w:rPr>
          <w:rFonts w:ascii="Times New Roman" w:eastAsia="BatangChe" w:hAnsi="Times New Roman"/>
          <w:color w:val="000000"/>
          <w:sz w:val="28"/>
          <w:szCs w:val="28"/>
        </w:rPr>
        <w:t>По сос</w:t>
      </w:r>
      <w:r w:rsidR="009E6DCF">
        <w:rPr>
          <w:rFonts w:ascii="Times New Roman" w:eastAsia="BatangChe" w:hAnsi="Times New Roman"/>
          <w:color w:val="000000"/>
          <w:sz w:val="28"/>
          <w:szCs w:val="28"/>
        </w:rPr>
        <w:t>тоянию на 01.01.2022</w:t>
      </w:r>
      <w:r>
        <w:rPr>
          <w:rFonts w:ascii="Times New Roman" w:eastAsia="BatangChe" w:hAnsi="Times New Roman"/>
          <w:color w:val="000000"/>
          <w:sz w:val="28"/>
          <w:szCs w:val="28"/>
        </w:rPr>
        <w:t xml:space="preserve">г. количество образовательных организаций, входящих в Проект составляет </w:t>
      </w:r>
      <w:r w:rsidRPr="00401C4D">
        <w:rPr>
          <w:rFonts w:ascii="Times New Roman" w:eastAsia="BatangChe" w:hAnsi="Times New Roman"/>
          <w:b/>
          <w:color w:val="000000"/>
          <w:sz w:val="28"/>
          <w:szCs w:val="28"/>
        </w:rPr>
        <w:t>599</w:t>
      </w:r>
      <w:r>
        <w:rPr>
          <w:rFonts w:ascii="Times New Roman" w:eastAsia="BatangChe" w:hAnsi="Times New Roman"/>
          <w:b/>
          <w:color w:val="000000"/>
          <w:sz w:val="28"/>
          <w:szCs w:val="28"/>
        </w:rPr>
        <w:t xml:space="preserve"> </w:t>
      </w:r>
      <w:r w:rsidRPr="00401C4D">
        <w:rPr>
          <w:rFonts w:ascii="Times New Roman" w:eastAsia="BatangChe" w:hAnsi="Times New Roman"/>
          <w:i/>
          <w:color w:val="000000"/>
          <w:sz w:val="26"/>
          <w:szCs w:val="26"/>
        </w:rPr>
        <w:t>(3 школы ликвидированы - Волгодонской р-н, ГКОУ РО школа-интернат п. Виноградный; г. В</w:t>
      </w:r>
      <w:r>
        <w:rPr>
          <w:rFonts w:ascii="Times New Roman" w:eastAsia="BatangChe" w:hAnsi="Times New Roman"/>
          <w:i/>
          <w:color w:val="000000"/>
          <w:sz w:val="26"/>
          <w:szCs w:val="26"/>
        </w:rPr>
        <w:t>олгодонск, школа-интернат №2;</w:t>
      </w:r>
      <w:r w:rsidRPr="00401C4D">
        <w:rPr>
          <w:rFonts w:ascii="Times New Roman" w:eastAsia="BatangChe" w:hAnsi="Times New Roman"/>
          <w:i/>
          <w:color w:val="000000"/>
          <w:sz w:val="26"/>
          <w:szCs w:val="26"/>
        </w:rPr>
        <w:t xml:space="preserve"> г.</w:t>
      </w:r>
      <w:r w:rsidR="009E6DCF">
        <w:rPr>
          <w:rFonts w:ascii="Times New Roman" w:eastAsia="BatangChe" w:hAnsi="Times New Roman"/>
          <w:i/>
          <w:color w:val="000000"/>
          <w:sz w:val="26"/>
          <w:szCs w:val="26"/>
        </w:rPr>
        <w:t xml:space="preserve"> </w:t>
      </w:r>
      <w:r w:rsidRPr="00401C4D">
        <w:rPr>
          <w:rFonts w:ascii="Times New Roman" w:eastAsia="BatangChe" w:hAnsi="Times New Roman"/>
          <w:i/>
          <w:color w:val="000000"/>
          <w:sz w:val="26"/>
          <w:szCs w:val="26"/>
        </w:rPr>
        <w:t>Азов, ГБО</w:t>
      </w:r>
      <w:r>
        <w:rPr>
          <w:rFonts w:ascii="Times New Roman" w:eastAsia="BatangChe" w:hAnsi="Times New Roman"/>
          <w:i/>
          <w:color w:val="000000"/>
          <w:sz w:val="26"/>
          <w:szCs w:val="26"/>
        </w:rPr>
        <w:t>У РО «Азовская школа-интернат»).</w:t>
      </w:r>
    </w:p>
    <w:p w:rsidR="004236AF" w:rsidRPr="00BF1959" w:rsidRDefault="00090E4D" w:rsidP="00401C4D">
      <w:pPr>
        <w:pStyle w:val="a3"/>
        <w:spacing w:after="0"/>
        <w:ind w:left="0" w:firstLine="567"/>
        <w:jc w:val="both"/>
        <w:rPr>
          <w:rFonts w:ascii="Times New Roman" w:eastAsia="BatangChe" w:hAnsi="Times New Roman"/>
          <w:color w:val="000000"/>
          <w:sz w:val="28"/>
          <w:szCs w:val="28"/>
        </w:rPr>
      </w:pPr>
      <w:r>
        <w:rPr>
          <w:rFonts w:ascii="Times New Roman" w:eastAsia="BatangChe" w:hAnsi="Times New Roman"/>
          <w:color w:val="000000"/>
          <w:sz w:val="28"/>
          <w:szCs w:val="28"/>
        </w:rPr>
        <w:t>На сегодняшний день о</w:t>
      </w:r>
      <w:r w:rsidR="004236AF">
        <w:rPr>
          <w:rFonts w:ascii="Times New Roman" w:eastAsia="BatangChe" w:hAnsi="Times New Roman"/>
          <w:color w:val="000000"/>
          <w:sz w:val="28"/>
          <w:szCs w:val="28"/>
        </w:rPr>
        <w:t>тработан механизм сбора и анализ</w:t>
      </w:r>
      <w:r>
        <w:rPr>
          <w:rFonts w:ascii="Times New Roman" w:eastAsia="BatangChe" w:hAnsi="Times New Roman"/>
          <w:color w:val="000000"/>
          <w:sz w:val="28"/>
          <w:szCs w:val="28"/>
        </w:rPr>
        <w:t>а</w:t>
      </w:r>
      <w:r w:rsidR="004236AF">
        <w:rPr>
          <w:rFonts w:ascii="Times New Roman" w:eastAsia="BatangChe" w:hAnsi="Times New Roman"/>
          <w:color w:val="000000"/>
          <w:sz w:val="28"/>
          <w:szCs w:val="28"/>
        </w:rPr>
        <w:t xml:space="preserve"> данных, поступаемых из </w:t>
      </w:r>
      <w:r>
        <w:rPr>
          <w:rFonts w:ascii="Times New Roman" w:eastAsia="BatangChe" w:hAnsi="Times New Roman"/>
          <w:color w:val="000000"/>
          <w:sz w:val="28"/>
          <w:szCs w:val="28"/>
        </w:rPr>
        <w:t>организаций</w:t>
      </w:r>
      <w:r w:rsidR="004236AF">
        <w:rPr>
          <w:rFonts w:ascii="Times New Roman" w:eastAsia="BatangChe" w:hAnsi="Times New Roman"/>
          <w:color w:val="000000"/>
          <w:sz w:val="28"/>
          <w:szCs w:val="28"/>
        </w:rPr>
        <w:t xml:space="preserve"> по 3 видам мониторинга, разработана нормативно-правовая база, регламентирующая деятельность в Проекте по различным направлениями деятельности, </w:t>
      </w:r>
      <w:r>
        <w:rPr>
          <w:rFonts w:ascii="Times New Roman" w:eastAsia="BatangChe" w:hAnsi="Times New Roman"/>
          <w:color w:val="000000"/>
          <w:sz w:val="28"/>
          <w:szCs w:val="28"/>
        </w:rPr>
        <w:t>запланирован</w:t>
      </w:r>
      <w:r w:rsidR="004236AF">
        <w:rPr>
          <w:rFonts w:ascii="Times New Roman" w:eastAsia="BatangChe" w:hAnsi="Times New Roman"/>
          <w:color w:val="000000"/>
          <w:sz w:val="28"/>
          <w:szCs w:val="28"/>
        </w:rPr>
        <w:t xml:space="preserve"> ряд мероприятий, направленных на популяризацию здоров</w:t>
      </w:r>
      <w:r>
        <w:rPr>
          <w:rFonts w:ascii="Times New Roman" w:eastAsia="BatangChe" w:hAnsi="Times New Roman"/>
          <w:color w:val="000000"/>
          <w:sz w:val="28"/>
          <w:szCs w:val="28"/>
        </w:rPr>
        <w:t>ь</w:t>
      </w:r>
      <w:r w:rsidR="004236AF">
        <w:rPr>
          <w:rFonts w:ascii="Times New Roman" w:eastAsia="BatangChe" w:hAnsi="Times New Roman"/>
          <w:color w:val="000000"/>
          <w:sz w:val="28"/>
          <w:szCs w:val="28"/>
        </w:rPr>
        <w:t>есберегающих методик и технологий, а также повышение квалификации специалистов системы образования в данной области.</w:t>
      </w:r>
    </w:p>
    <w:p w:rsidR="004236AF" w:rsidRPr="00BE5470" w:rsidRDefault="00E92FAF" w:rsidP="004236AF">
      <w:pPr>
        <w:pStyle w:val="a3"/>
        <w:widowControl w:val="0"/>
        <w:numPr>
          <w:ilvl w:val="0"/>
          <w:numId w:val="6"/>
        </w:numPr>
        <w:suppressAutoHyphens/>
        <w:spacing w:after="0"/>
        <w:ind w:left="0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Мониторинг показателей здоровья обучающихся:</w:t>
      </w:r>
    </w:p>
    <w:p w:rsidR="004236AF" w:rsidRPr="00AA4ED8" w:rsidRDefault="00E92FAF" w:rsidP="004236AF">
      <w:pPr>
        <w:pStyle w:val="a3"/>
        <w:widowControl w:val="0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4236AF" w:rsidRPr="009B6823">
        <w:rPr>
          <w:rFonts w:ascii="Times New Roman" w:hAnsi="Times New Roman"/>
          <w:bCs/>
          <w:sz w:val="28"/>
          <w:szCs w:val="28"/>
        </w:rPr>
        <w:t xml:space="preserve">оличество </w:t>
      </w:r>
      <w:r w:rsidR="004236AF" w:rsidRPr="009B6823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4236AF" w:rsidRPr="009B6823">
        <w:rPr>
          <w:rFonts w:ascii="Times New Roman" w:hAnsi="Times New Roman"/>
          <w:sz w:val="28"/>
          <w:szCs w:val="28"/>
        </w:rPr>
        <w:t xml:space="preserve"> в</w:t>
      </w:r>
      <w:r w:rsidR="004236AF" w:rsidRPr="00AA4ED8">
        <w:rPr>
          <w:rFonts w:ascii="Times New Roman" w:hAnsi="Times New Roman"/>
          <w:sz w:val="28"/>
          <w:szCs w:val="28"/>
        </w:rPr>
        <w:t xml:space="preserve"> 602 пилотных площадках </w:t>
      </w:r>
      <w:r w:rsidR="004236AF" w:rsidRPr="009B6823">
        <w:rPr>
          <w:rFonts w:ascii="Times New Roman" w:eastAsia="BatangChe" w:hAnsi="Times New Roman"/>
          <w:sz w:val="28"/>
          <w:szCs w:val="28"/>
        </w:rPr>
        <w:t>из 55 территорий</w:t>
      </w:r>
      <w:r w:rsidR="004236AF" w:rsidRPr="00AA4ED8">
        <w:rPr>
          <w:rFonts w:ascii="Times New Roman" w:eastAsia="BatangChe" w:hAnsi="Times New Roman"/>
          <w:sz w:val="28"/>
          <w:szCs w:val="28"/>
        </w:rPr>
        <w:t xml:space="preserve"> Ростовской области</w:t>
      </w:r>
      <w:r w:rsidR="004236AF" w:rsidRPr="00AA4ED8">
        <w:rPr>
          <w:rFonts w:ascii="Times New Roman" w:hAnsi="Times New Roman"/>
          <w:sz w:val="28"/>
          <w:szCs w:val="28"/>
        </w:rPr>
        <w:t xml:space="preserve"> составляет </w:t>
      </w:r>
      <w:r w:rsidR="00A90CF9">
        <w:rPr>
          <w:rFonts w:ascii="Times New Roman" w:hAnsi="Times New Roman"/>
          <w:b/>
          <w:color w:val="000000"/>
          <w:sz w:val="28"/>
          <w:szCs w:val="28"/>
        </w:rPr>
        <w:t>325 795</w:t>
      </w:r>
      <w:r w:rsidR="004236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236AF" w:rsidRPr="00AA4ED8">
        <w:rPr>
          <w:rFonts w:ascii="Times New Roman" w:eastAsia="BatangChe" w:hAnsi="Times New Roman"/>
          <w:sz w:val="28"/>
          <w:szCs w:val="28"/>
        </w:rPr>
        <w:t>обучающийся</w:t>
      </w:r>
      <w:r w:rsidR="004236AF" w:rsidRPr="00AA4ED8">
        <w:rPr>
          <w:rFonts w:ascii="Times New Roman" w:hAnsi="Times New Roman"/>
          <w:color w:val="000000"/>
          <w:sz w:val="28"/>
          <w:szCs w:val="28"/>
        </w:rPr>
        <w:t xml:space="preserve"> в образовательных о</w:t>
      </w:r>
      <w:r w:rsidR="004236AF">
        <w:rPr>
          <w:rFonts w:ascii="Times New Roman" w:hAnsi="Times New Roman"/>
          <w:color w:val="000000"/>
          <w:sz w:val="28"/>
          <w:szCs w:val="28"/>
        </w:rPr>
        <w:t>рганизациях Ростовской области, это 80% обучающихся от всей Ростовской области.</w:t>
      </w:r>
    </w:p>
    <w:p w:rsidR="004236AF" w:rsidRPr="007C67E9" w:rsidRDefault="00A90CF9" w:rsidP="007C67E9">
      <w:pPr>
        <w:spacing w:after="0"/>
        <w:ind w:firstLine="567"/>
        <w:jc w:val="both"/>
        <w:rPr>
          <w:rFonts w:ascii="Times New Roman" w:eastAsia="BatangChe" w:hAnsi="Times New Roman"/>
          <w:color w:val="000000"/>
          <w:sz w:val="28"/>
          <w:szCs w:val="28"/>
        </w:rPr>
      </w:pPr>
      <w:r w:rsidRPr="007C67E9">
        <w:rPr>
          <w:rFonts w:ascii="Times New Roman" w:eastAsia="BatangChe" w:hAnsi="Times New Roman"/>
          <w:color w:val="000000"/>
          <w:sz w:val="28"/>
          <w:szCs w:val="28"/>
        </w:rPr>
        <w:t>С 2012</w:t>
      </w:r>
      <w:r w:rsidR="004236AF" w:rsidRPr="007C67E9">
        <w:rPr>
          <w:rFonts w:ascii="Times New Roman" w:eastAsia="BatangChe" w:hAnsi="Times New Roman"/>
          <w:color w:val="000000"/>
          <w:sz w:val="28"/>
          <w:szCs w:val="28"/>
        </w:rPr>
        <w:t xml:space="preserve"> проведено </w:t>
      </w:r>
      <w:r w:rsidRPr="007C67E9">
        <w:rPr>
          <w:rFonts w:ascii="Times New Roman" w:eastAsia="BatangChe" w:hAnsi="Times New Roman"/>
          <w:color w:val="000000"/>
          <w:sz w:val="28"/>
          <w:szCs w:val="28"/>
        </w:rPr>
        <w:t xml:space="preserve">более </w:t>
      </w:r>
      <w:r w:rsidRPr="007C67E9">
        <w:rPr>
          <w:rFonts w:ascii="Times New Roman" w:eastAsia="BatangChe" w:hAnsi="Times New Roman"/>
          <w:b/>
          <w:color w:val="000000"/>
          <w:sz w:val="28"/>
          <w:szCs w:val="28"/>
        </w:rPr>
        <w:t>1078 985</w:t>
      </w:r>
      <w:r w:rsidR="004236AF" w:rsidRPr="007C67E9">
        <w:rPr>
          <w:rFonts w:ascii="Times New Roman" w:eastAsia="BatangChe" w:hAnsi="Times New Roman"/>
          <w:color w:val="000000"/>
          <w:sz w:val="28"/>
          <w:szCs w:val="28"/>
        </w:rPr>
        <w:t xml:space="preserve"> обследований</w:t>
      </w:r>
      <w:r w:rsidR="004236AF" w:rsidRPr="007C67E9">
        <w:rPr>
          <w:rFonts w:ascii="Times New Roman" w:eastAsia="BatangChe" w:hAnsi="Times New Roman"/>
          <w:b/>
          <w:color w:val="000000"/>
          <w:sz w:val="28"/>
          <w:szCs w:val="28"/>
        </w:rPr>
        <w:t>.</w:t>
      </w:r>
      <w:r w:rsidR="007C67E9">
        <w:rPr>
          <w:rFonts w:ascii="Times New Roman" w:eastAsia="BatangChe" w:hAnsi="Times New Roman"/>
          <w:b/>
          <w:color w:val="000000"/>
          <w:sz w:val="28"/>
          <w:szCs w:val="28"/>
        </w:rPr>
        <w:t xml:space="preserve"> </w:t>
      </w:r>
    </w:p>
    <w:p w:rsidR="004236AF" w:rsidRPr="00AA4ED8" w:rsidRDefault="00A90CF9" w:rsidP="007C67E9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2021-2022 учебный год проведено</w:t>
      </w:r>
      <w:r w:rsidR="004236AF" w:rsidRPr="00AA4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118 305</w:t>
      </w:r>
      <w:r w:rsidR="004236AF" w:rsidRPr="00AA4ED8">
        <w:rPr>
          <w:rFonts w:ascii="Times New Roman" w:hAnsi="Times New Roman"/>
          <w:sz w:val="28"/>
          <w:szCs w:val="28"/>
        </w:rPr>
        <w:t xml:space="preserve"> </w:t>
      </w:r>
      <w:r w:rsidR="004236AF" w:rsidRPr="009B6823">
        <w:rPr>
          <w:rFonts w:ascii="Times New Roman" w:hAnsi="Times New Roman"/>
          <w:sz w:val="28"/>
          <w:szCs w:val="28"/>
        </w:rPr>
        <w:t>обследований</w:t>
      </w:r>
      <w:r w:rsidR="004236AF" w:rsidRPr="00AA4ED8">
        <w:rPr>
          <w:rFonts w:ascii="Times New Roman" w:hAnsi="Times New Roman"/>
          <w:sz w:val="28"/>
          <w:szCs w:val="28"/>
        </w:rPr>
        <w:t>.</w:t>
      </w:r>
    </w:p>
    <w:p w:rsidR="004236AF" w:rsidRDefault="007C67E9" w:rsidP="004236AF">
      <w:pPr>
        <w:spacing w:after="0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За</w:t>
      </w:r>
      <w:r>
        <w:rPr>
          <w:rFonts w:ascii="Times New Roman" w:eastAsia="BatangChe" w:hAnsi="Times New Roman"/>
          <w:sz w:val="28"/>
          <w:szCs w:val="28"/>
        </w:rPr>
        <w:tab/>
        <w:t>2022</w:t>
      </w:r>
      <w:r w:rsidR="004236AF" w:rsidRPr="006A7C52">
        <w:rPr>
          <w:rFonts w:ascii="Times New Roman" w:eastAsia="BatangChe" w:hAnsi="Times New Roman"/>
          <w:sz w:val="28"/>
          <w:szCs w:val="28"/>
        </w:rPr>
        <w:t xml:space="preserve"> год </w:t>
      </w:r>
      <w:r w:rsidR="00C3734E" w:rsidRPr="006A7C52">
        <w:rPr>
          <w:rFonts w:ascii="Times New Roman" w:eastAsia="BatangChe" w:hAnsi="Times New Roman"/>
          <w:sz w:val="28"/>
          <w:szCs w:val="28"/>
        </w:rPr>
        <w:t xml:space="preserve">30 </w:t>
      </w:r>
      <w:r w:rsidR="00C3734E">
        <w:rPr>
          <w:rFonts w:ascii="Times New Roman" w:eastAsia="BatangChe" w:hAnsi="Times New Roman"/>
          <w:sz w:val="28"/>
          <w:szCs w:val="28"/>
        </w:rPr>
        <w:t>территорий Ростовской области провели более 6</w:t>
      </w:r>
      <w:r w:rsidR="004236AF" w:rsidRPr="006A7C52">
        <w:rPr>
          <w:rFonts w:ascii="Times New Roman" w:eastAsia="BatangChe" w:hAnsi="Times New Roman"/>
          <w:sz w:val="28"/>
          <w:szCs w:val="28"/>
        </w:rPr>
        <w:t xml:space="preserve">0% </w:t>
      </w:r>
      <w:r w:rsidR="00004255">
        <w:rPr>
          <w:rFonts w:ascii="Times New Roman" w:eastAsia="BatangChe" w:hAnsi="Times New Roman"/>
          <w:sz w:val="28"/>
          <w:szCs w:val="28"/>
        </w:rPr>
        <w:t>обследований</w:t>
      </w:r>
      <w:r w:rsidR="00C3734E">
        <w:rPr>
          <w:rFonts w:ascii="Times New Roman" w:eastAsia="BatangChe" w:hAnsi="Times New Roman"/>
          <w:sz w:val="28"/>
          <w:szCs w:val="28"/>
        </w:rPr>
        <w:t>.</w:t>
      </w:r>
    </w:p>
    <w:p w:rsidR="00C3734E" w:rsidRPr="00C3734E" w:rsidRDefault="00C3734E" w:rsidP="00C3734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030F">
        <w:rPr>
          <w:rFonts w:ascii="Times New Roman" w:hAnsi="Times New Roman"/>
          <w:sz w:val="28"/>
          <w:szCs w:val="28"/>
          <w:u w:val="single"/>
        </w:rPr>
        <w:t>Наилучшие</w:t>
      </w:r>
      <w:r>
        <w:rPr>
          <w:rFonts w:ascii="Times New Roman" w:hAnsi="Times New Roman"/>
          <w:sz w:val="28"/>
          <w:szCs w:val="28"/>
        </w:rPr>
        <w:t xml:space="preserve"> результаты по охвату обследованиями обучающихся демонстрируют следующие образовательные организации</w:t>
      </w:r>
      <w:r w:rsidRPr="00C3734E">
        <w:rPr>
          <w:rFonts w:ascii="Times New Roman" w:hAnsi="Times New Roman"/>
          <w:sz w:val="28"/>
          <w:szCs w:val="28"/>
        </w:rPr>
        <w:t xml:space="preserve"> </w:t>
      </w:r>
      <w:r w:rsidRPr="00C3734E">
        <w:rPr>
          <w:rFonts w:ascii="Times New Roman" w:hAnsi="Times New Roman"/>
          <w:sz w:val="24"/>
          <w:szCs w:val="24"/>
        </w:rPr>
        <w:t>(</w:t>
      </w:r>
      <w:r w:rsidRPr="00C3734E">
        <w:rPr>
          <w:rFonts w:ascii="Times New Roman" w:hAnsi="Times New Roman"/>
          <w:i/>
          <w:sz w:val="24"/>
          <w:szCs w:val="24"/>
        </w:rPr>
        <w:t>с наполняемостью свыше 300 обучающихся</w:t>
      </w:r>
      <w:r w:rsidRPr="00C3734E">
        <w:rPr>
          <w:rFonts w:ascii="Times New Roman" w:hAnsi="Times New Roman"/>
          <w:sz w:val="24"/>
          <w:szCs w:val="24"/>
        </w:rPr>
        <w:t xml:space="preserve">): </w:t>
      </w:r>
    </w:p>
    <w:p w:rsidR="00C3734E" w:rsidRPr="00C3734E" w:rsidRDefault="00C3734E" w:rsidP="00C373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028" w:type="dxa"/>
        <w:jc w:val="center"/>
        <w:tblLook w:val="04A0" w:firstRow="1" w:lastRow="0" w:firstColumn="1" w:lastColumn="0" w:noHBand="0" w:noVBand="1"/>
      </w:tblPr>
      <w:tblGrid>
        <w:gridCol w:w="458"/>
        <w:gridCol w:w="2050"/>
        <w:gridCol w:w="2439"/>
        <w:gridCol w:w="1713"/>
        <w:gridCol w:w="1710"/>
        <w:gridCol w:w="2003"/>
      </w:tblGrid>
      <w:tr w:rsidR="00C3734E" w:rsidRPr="00C3734E" w:rsidTr="001B7F48">
        <w:trPr>
          <w:jc w:val="center"/>
        </w:trPr>
        <w:tc>
          <w:tcPr>
            <w:tcW w:w="562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3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7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34E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326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34E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637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34E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634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34E">
              <w:rPr>
                <w:rFonts w:ascii="Times New Roman" w:hAnsi="Times New Roman"/>
                <w:b/>
                <w:sz w:val="24"/>
                <w:szCs w:val="24"/>
              </w:rPr>
              <w:t>Количество обследований</w:t>
            </w:r>
          </w:p>
        </w:tc>
        <w:tc>
          <w:tcPr>
            <w:tcW w:w="1912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34E">
              <w:rPr>
                <w:rFonts w:ascii="Times New Roman" w:hAnsi="Times New Roman"/>
                <w:b/>
                <w:sz w:val="24"/>
                <w:szCs w:val="24"/>
              </w:rPr>
              <w:t>Процент охвата обследованиями</w:t>
            </w:r>
          </w:p>
        </w:tc>
      </w:tr>
      <w:tr w:rsidR="00C3734E" w:rsidRPr="00C3734E" w:rsidTr="001B7F48">
        <w:trPr>
          <w:jc w:val="center"/>
        </w:trPr>
        <w:tc>
          <w:tcPr>
            <w:tcW w:w="562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г. Донецк</w:t>
            </w:r>
          </w:p>
        </w:tc>
        <w:tc>
          <w:tcPr>
            <w:tcW w:w="2326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№12</w:t>
            </w:r>
          </w:p>
        </w:tc>
        <w:tc>
          <w:tcPr>
            <w:tcW w:w="1637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1634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1912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155.23%</w:t>
            </w:r>
          </w:p>
        </w:tc>
      </w:tr>
      <w:tr w:rsidR="00C3734E" w:rsidRPr="00C3734E" w:rsidTr="001B7F48">
        <w:trPr>
          <w:jc w:val="center"/>
        </w:trPr>
        <w:tc>
          <w:tcPr>
            <w:tcW w:w="562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Семикаракорский район</w:t>
            </w:r>
          </w:p>
        </w:tc>
        <w:tc>
          <w:tcPr>
            <w:tcW w:w="2326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МБОУ «Мечетновская СОШ»</w:t>
            </w:r>
          </w:p>
        </w:tc>
        <w:tc>
          <w:tcPr>
            <w:tcW w:w="1637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634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912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142.72%</w:t>
            </w:r>
          </w:p>
        </w:tc>
      </w:tr>
      <w:tr w:rsidR="00C3734E" w:rsidRPr="00C3734E" w:rsidTr="001B7F48">
        <w:trPr>
          <w:jc w:val="center"/>
        </w:trPr>
        <w:tc>
          <w:tcPr>
            <w:tcW w:w="562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Орловский район</w:t>
            </w:r>
          </w:p>
        </w:tc>
        <w:tc>
          <w:tcPr>
            <w:tcW w:w="2326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МБОУ Орловская СОШ №3</w:t>
            </w:r>
          </w:p>
        </w:tc>
        <w:tc>
          <w:tcPr>
            <w:tcW w:w="1637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1634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1912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127.13%</w:t>
            </w:r>
          </w:p>
        </w:tc>
      </w:tr>
      <w:tr w:rsidR="00C3734E" w:rsidRPr="00C3734E" w:rsidTr="001B7F48">
        <w:trPr>
          <w:jc w:val="center"/>
        </w:trPr>
        <w:tc>
          <w:tcPr>
            <w:tcW w:w="562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7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г. Новошахтинск</w:t>
            </w:r>
          </w:p>
        </w:tc>
        <w:tc>
          <w:tcPr>
            <w:tcW w:w="2326" w:type="dxa"/>
            <w:vAlign w:val="bottom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25 г. Новошахтинска</w:t>
            </w:r>
          </w:p>
        </w:tc>
        <w:tc>
          <w:tcPr>
            <w:tcW w:w="1637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634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912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121.26%</w:t>
            </w:r>
          </w:p>
        </w:tc>
      </w:tr>
      <w:tr w:rsidR="00C3734E" w:rsidRPr="00C3734E" w:rsidTr="001B7F48">
        <w:trPr>
          <w:jc w:val="center"/>
        </w:trPr>
        <w:tc>
          <w:tcPr>
            <w:tcW w:w="562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Милютинский район</w:t>
            </w:r>
          </w:p>
        </w:tc>
        <w:tc>
          <w:tcPr>
            <w:tcW w:w="2326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МБОУ Милютинская СОШ</w:t>
            </w:r>
          </w:p>
        </w:tc>
        <w:tc>
          <w:tcPr>
            <w:tcW w:w="1637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634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1912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117.35%</w:t>
            </w:r>
          </w:p>
        </w:tc>
      </w:tr>
      <w:tr w:rsidR="00C3734E" w:rsidRPr="00C3734E" w:rsidTr="001B7F48">
        <w:trPr>
          <w:jc w:val="center"/>
        </w:trPr>
        <w:tc>
          <w:tcPr>
            <w:tcW w:w="562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г. Волгодонск</w:t>
            </w:r>
          </w:p>
        </w:tc>
        <w:tc>
          <w:tcPr>
            <w:tcW w:w="2326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МОУ гимназия №5 г. Волгодонска</w:t>
            </w:r>
          </w:p>
        </w:tc>
        <w:tc>
          <w:tcPr>
            <w:tcW w:w="1637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1634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1912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111.58%</w:t>
            </w:r>
          </w:p>
        </w:tc>
      </w:tr>
      <w:tr w:rsidR="00C3734E" w:rsidRPr="00C3734E" w:rsidTr="001B7F48">
        <w:trPr>
          <w:jc w:val="center"/>
        </w:trPr>
        <w:tc>
          <w:tcPr>
            <w:tcW w:w="562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Октябрьский (с) район</w:t>
            </w:r>
          </w:p>
        </w:tc>
        <w:tc>
          <w:tcPr>
            <w:tcW w:w="2326" w:type="dxa"/>
            <w:vAlign w:val="bottom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средняя общеобразовательная школа № 3 </w:t>
            </w:r>
          </w:p>
        </w:tc>
        <w:tc>
          <w:tcPr>
            <w:tcW w:w="1637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634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912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111.40%</w:t>
            </w:r>
          </w:p>
        </w:tc>
      </w:tr>
      <w:tr w:rsidR="00C3734E" w:rsidRPr="00C3734E" w:rsidTr="001B7F48">
        <w:trPr>
          <w:jc w:val="center"/>
        </w:trPr>
        <w:tc>
          <w:tcPr>
            <w:tcW w:w="562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Целинский район</w:t>
            </w:r>
          </w:p>
        </w:tc>
        <w:tc>
          <w:tcPr>
            <w:tcW w:w="2326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№32</w:t>
            </w:r>
          </w:p>
        </w:tc>
        <w:tc>
          <w:tcPr>
            <w:tcW w:w="1637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634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1912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111.26%</w:t>
            </w:r>
          </w:p>
        </w:tc>
      </w:tr>
      <w:tr w:rsidR="00C3734E" w:rsidRPr="00C3734E" w:rsidTr="001B7F48">
        <w:trPr>
          <w:jc w:val="center"/>
        </w:trPr>
        <w:tc>
          <w:tcPr>
            <w:tcW w:w="562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57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Цимлянский район</w:t>
            </w:r>
          </w:p>
        </w:tc>
        <w:tc>
          <w:tcPr>
            <w:tcW w:w="2326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МБОУ средняя общеобразовательная № 2 г. Цимлянска</w:t>
            </w:r>
          </w:p>
        </w:tc>
        <w:tc>
          <w:tcPr>
            <w:tcW w:w="1637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34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912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104.00%</w:t>
            </w:r>
          </w:p>
        </w:tc>
      </w:tr>
      <w:tr w:rsidR="00C3734E" w:rsidRPr="00C3734E" w:rsidTr="001B7F48">
        <w:trPr>
          <w:jc w:val="center"/>
        </w:trPr>
        <w:tc>
          <w:tcPr>
            <w:tcW w:w="562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7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г. Новошахтинск</w:t>
            </w:r>
          </w:p>
        </w:tc>
        <w:tc>
          <w:tcPr>
            <w:tcW w:w="2326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№40 г. Новошахтинска</w:t>
            </w:r>
          </w:p>
        </w:tc>
        <w:tc>
          <w:tcPr>
            <w:tcW w:w="1637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1634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1912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103.06%</w:t>
            </w:r>
          </w:p>
        </w:tc>
      </w:tr>
    </w:tbl>
    <w:p w:rsidR="00C3734E" w:rsidRPr="00C3734E" w:rsidRDefault="00C3734E" w:rsidP="00C373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734E" w:rsidRPr="00C3734E" w:rsidRDefault="0061030F" w:rsidP="0061030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1030F">
        <w:rPr>
          <w:rFonts w:ascii="Times New Roman" w:eastAsia="BatangChe" w:hAnsi="Times New Roman"/>
          <w:sz w:val="28"/>
          <w:szCs w:val="28"/>
          <w:u w:val="single"/>
        </w:rPr>
        <w:t>Неудовлетворительные</w:t>
      </w:r>
      <w:r>
        <w:rPr>
          <w:rFonts w:ascii="Times New Roman" w:eastAsia="BatangChe" w:hAnsi="Times New Roman"/>
          <w:sz w:val="28"/>
          <w:szCs w:val="28"/>
        </w:rPr>
        <w:t xml:space="preserve"> результаты</w:t>
      </w:r>
      <w:r w:rsidRPr="0061030F">
        <w:t xml:space="preserve"> </w:t>
      </w:r>
      <w:r w:rsidRPr="0061030F">
        <w:rPr>
          <w:rFonts w:ascii="Times New Roman" w:eastAsia="BatangChe" w:hAnsi="Times New Roman"/>
          <w:sz w:val="28"/>
          <w:szCs w:val="28"/>
        </w:rPr>
        <w:t xml:space="preserve">по охвату обследованиями обучающихся </w:t>
      </w:r>
      <w:r>
        <w:rPr>
          <w:rFonts w:ascii="Times New Roman" w:eastAsia="BatangChe" w:hAnsi="Times New Roman"/>
          <w:sz w:val="28"/>
          <w:szCs w:val="28"/>
        </w:rPr>
        <w:t>доврачебными обследованиями зафиксированы</w:t>
      </w:r>
      <w:r w:rsidRPr="0061030F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>в следующих образовательных организациях</w:t>
      </w:r>
      <w:r w:rsidRPr="0061030F">
        <w:rPr>
          <w:rFonts w:ascii="Times New Roman" w:eastAsia="BatangChe" w:hAnsi="Times New Roman"/>
          <w:sz w:val="28"/>
          <w:szCs w:val="28"/>
        </w:rPr>
        <w:t>:</w:t>
      </w:r>
    </w:p>
    <w:tbl>
      <w:tblPr>
        <w:tblStyle w:val="a4"/>
        <w:tblW w:w="10666" w:type="dxa"/>
        <w:jc w:val="center"/>
        <w:tblLook w:val="04A0" w:firstRow="1" w:lastRow="0" w:firstColumn="1" w:lastColumn="0" w:noHBand="0" w:noVBand="1"/>
      </w:tblPr>
      <w:tblGrid>
        <w:gridCol w:w="458"/>
        <w:gridCol w:w="2127"/>
        <w:gridCol w:w="2655"/>
        <w:gridCol w:w="1713"/>
        <w:gridCol w:w="1710"/>
        <w:gridCol w:w="2003"/>
      </w:tblGrid>
      <w:tr w:rsidR="001B7F48" w:rsidRPr="00C3734E" w:rsidTr="00EF4E06">
        <w:trPr>
          <w:jc w:val="center"/>
        </w:trPr>
        <w:tc>
          <w:tcPr>
            <w:tcW w:w="458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3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34E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655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34E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713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34E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710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34E">
              <w:rPr>
                <w:rFonts w:ascii="Times New Roman" w:hAnsi="Times New Roman"/>
                <w:b/>
                <w:sz w:val="24"/>
                <w:szCs w:val="24"/>
              </w:rPr>
              <w:t>Количество обследований</w:t>
            </w:r>
          </w:p>
        </w:tc>
        <w:tc>
          <w:tcPr>
            <w:tcW w:w="2003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34E">
              <w:rPr>
                <w:rFonts w:ascii="Times New Roman" w:hAnsi="Times New Roman"/>
                <w:b/>
                <w:sz w:val="24"/>
                <w:szCs w:val="24"/>
              </w:rPr>
              <w:t>Процент охвата обследованиями</w:t>
            </w:r>
          </w:p>
        </w:tc>
      </w:tr>
      <w:tr w:rsidR="001B7F48" w:rsidRPr="00C3734E" w:rsidTr="00EF4E06">
        <w:trPr>
          <w:jc w:val="center"/>
        </w:trPr>
        <w:tc>
          <w:tcPr>
            <w:tcW w:w="458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Сальский район</w:t>
            </w:r>
          </w:p>
        </w:tc>
        <w:tc>
          <w:tcPr>
            <w:tcW w:w="2655" w:type="dxa"/>
          </w:tcPr>
          <w:p w:rsidR="00C3734E" w:rsidRPr="00C3734E" w:rsidRDefault="00C3734E" w:rsidP="0061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61030F" w:rsidRPr="001B7F48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 г. Сальска</w:t>
            </w:r>
          </w:p>
        </w:tc>
        <w:tc>
          <w:tcPr>
            <w:tcW w:w="1713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1710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03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2.51%</w:t>
            </w:r>
          </w:p>
        </w:tc>
      </w:tr>
      <w:tr w:rsidR="001B7F48" w:rsidRPr="00C3734E" w:rsidTr="00EF4E06">
        <w:trPr>
          <w:jc w:val="center"/>
        </w:trPr>
        <w:tc>
          <w:tcPr>
            <w:tcW w:w="458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г. Батайск</w:t>
            </w:r>
          </w:p>
        </w:tc>
        <w:tc>
          <w:tcPr>
            <w:tcW w:w="2655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61030F" w:rsidRPr="001B7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БОУ </w:t>
            </w: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«Гимназия   №7»</w:t>
            </w:r>
          </w:p>
        </w:tc>
        <w:tc>
          <w:tcPr>
            <w:tcW w:w="1713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1411</w:t>
            </w:r>
          </w:p>
        </w:tc>
        <w:tc>
          <w:tcPr>
            <w:tcW w:w="1710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03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2.41%</w:t>
            </w:r>
          </w:p>
        </w:tc>
      </w:tr>
      <w:tr w:rsidR="001B7F48" w:rsidRPr="00C3734E" w:rsidTr="00EF4E06">
        <w:trPr>
          <w:jc w:val="center"/>
        </w:trPr>
        <w:tc>
          <w:tcPr>
            <w:tcW w:w="458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г. Ростов-на-Дону (Ворошиловский район)</w:t>
            </w:r>
          </w:p>
        </w:tc>
        <w:tc>
          <w:tcPr>
            <w:tcW w:w="2655" w:type="dxa"/>
          </w:tcPr>
          <w:p w:rsidR="00C3734E" w:rsidRPr="00C3734E" w:rsidRDefault="00C3734E" w:rsidP="0061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№101 </w:t>
            </w:r>
          </w:p>
        </w:tc>
        <w:tc>
          <w:tcPr>
            <w:tcW w:w="1713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1584</w:t>
            </w:r>
          </w:p>
        </w:tc>
        <w:tc>
          <w:tcPr>
            <w:tcW w:w="1710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03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1.96%</w:t>
            </w:r>
          </w:p>
        </w:tc>
      </w:tr>
      <w:tr w:rsidR="001B7F48" w:rsidRPr="00C3734E" w:rsidTr="00EF4E06">
        <w:trPr>
          <w:jc w:val="center"/>
        </w:trPr>
        <w:tc>
          <w:tcPr>
            <w:tcW w:w="458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3734E" w:rsidRPr="00C3734E" w:rsidRDefault="0061030F" w:rsidP="00C37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F48">
              <w:rPr>
                <w:rFonts w:ascii="Times New Roman" w:hAnsi="Times New Roman"/>
                <w:color w:val="000000"/>
                <w:sz w:val="24"/>
                <w:szCs w:val="24"/>
              </w:rPr>
              <w:t>Белокалитвинский район</w:t>
            </w:r>
          </w:p>
        </w:tc>
        <w:tc>
          <w:tcPr>
            <w:tcW w:w="2655" w:type="dxa"/>
          </w:tcPr>
          <w:p w:rsidR="00C3734E" w:rsidRPr="00C3734E" w:rsidRDefault="00C3734E" w:rsidP="0061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МОУ </w:t>
            </w:r>
            <w:r w:rsidR="0061030F" w:rsidRPr="001B7F48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8</w:t>
            </w:r>
          </w:p>
        </w:tc>
        <w:tc>
          <w:tcPr>
            <w:tcW w:w="1713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710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03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1.52%</w:t>
            </w:r>
          </w:p>
        </w:tc>
      </w:tr>
      <w:tr w:rsidR="001B7F48" w:rsidRPr="00C3734E" w:rsidTr="00EF4E06">
        <w:trPr>
          <w:jc w:val="center"/>
        </w:trPr>
        <w:tc>
          <w:tcPr>
            <w:tcW w:w="458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г. Ростов-на-Дону (Ленинский район)</w:t>
            </w:r>
          </w:p>
        </w:tc>
        <w:tc>
          <w:tcPr>
            <w:tcW w:w="2655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№55</w:t>
            </w:r>
          </w:p>
        </w:tc>
        <w:tc>
          <w:tcPr>
            <w:tcW w:w="1713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1710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3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1.46%</w:t>
            </w:r>
          </w:p>
        </w:tc>
      </w:tr>
      <w:tr w:rsidR="001B7F48" w:rsidRPr="00C3734E" w:rsidTr="00EF4E06">
        <w:trPr>
          <w:jc w:val="center"/>
        </w:trPr>
        <w:tc>
          <w:tcPr>
            <w:tcW w:w="458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Аксайский район</w:t>
            </w:r>
          </w:p>
        </w:tc>
        <w:tc>
          <w:tcPr>
            <w:tcW w:w="2655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 ст. Ольгинской</w:t>
            </w:r>
          </w:p>
        </w:tc>
        <w:tc>
          <w:tcPr>
            <w:tcW w:w="1713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1710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3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1.16%</w:t>
            </w:r>
          </w:p>
        </w:tc>
      </w:tr>
      <w:tr w:rsidR="001B7F48" w:rsidRPr="00C3734E" w:rsidTr="00EF4E06">
        <w:trPr>
          <w:jc w:val="center"/>
        </w:trPr>
        <w:tc>
          <w:tcPr>
            <w:tcW w:w="458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Аксайский район</w:t>
            </w:r>
          </w:p>
        </w:tc>
        <w:tc>
          <w:tcPr>
            <w:tcW w:w="2655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МБОУ Аксайского района средняя общеобразовательная школа №4</w:t>
            </w:r>
          </w:p>
        </w:tc>
        <w:tc>
          <w:tcPr>
            <w:tcW w:w="1713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1663</w:t>
            </w:r>
          </w:p>
        </w:tc>
        <w:tc>
          <w:tcPr>
            <w:tcW w:w="1710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03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0.90%</w:t>
            </w:r>
          </w:p>
        </w:tc>
      </w:tr>
      <w:tr w:rsidR="001B7F48" w:rsidRPr="00C3734E" w:rsidTr="00EF4E06">
        <w:trPr>
          <w:jc w:val="center"/>
        </w:trPr>
        <w:tc>
          <w:tcPr>
            <w:tcW w:w="458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г. Ростов-на-Дону (Советский район)</w:t>
            </w:r>
          </w:p>
        </w:tc>
        <w:tc>
          <w:tcPr>
            <w:tcW w:w="2655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МБОУ г. Ростова-на-Дону «Лицей № 103 имени Сергея Козлова»</w:t>
            </w:r>
          </w:p>
        </w:tc>
        <w:tc>
          <w:tcPr>
            <w:tcW w:w="1713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1896</w:t>
            </w:r>
          </w:p>
        </w:tc>
        <w:tc>
          <w:tcPr>
            <w:tcW w:w="1710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03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0.58%</w:t>
            </w:r>
          </w:p>
        </w:tc>
      </w:tr>
      <w:tr w:rsidR="001B7F48" w:rsidRPr="00C3734E" w:rsidTr="00EF4E06">
        <w:trPr>
          <w:jc w:val="center"/>
        </w:trPr>
        <w:tc>
          <w:tcPr>
            <w:tcW w:w="458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г. Шахты</w:t>
            </w:r>
          </w:p>
        </w:tc>
        <w:tc>
          <w:tcPr>
            <w:tcW w:w="2655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 №3 им. академика В.М. Глушкова г. Шахты</w:t>
            </w:r>
          </w:p>
        </w:tc>
        <w:tc>
          <w:tcPr>
            <w:tcW w:w="1713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710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3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0.57%</w:t>
            </w:r>
          </w:p>
        </w:tc>
      </w:tr>
      <w:tr w:rsidR="001B7F48" w:rsidRPr="00C3734E" w:rsidTr="00EF4E06">
        <w:trPr>
          <w:jc w:val="center"/>
        </w:trPr>
        <w:tc>
          <w:tcPr>
            <w:tcW w:w="458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C3734E" w:rsidRPr="00C3734E" w:rsidRDefault="00C3734E" w:rsidP="00C3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655" w:type="dxa"/>
          </w:tcPr>
          <w:p w:rsidR="00C3734E" w:rsidRPr="00C3734E" w:rsidRDefault="00C3734E" w:rsidP="0061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«Школа № 60 Советского района </w:t>
            </w:r>
          </w:p>
        </w:tc>
        <w:tc>
          <w:tcPr>
            <w:tcW w:w="1713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sz w:val="24"/>
                <w:szCs w:val="24"/>
              </w:rPr>
              <w:t>1604</w:t>
            </w:r>
          </w:p>
        </w:tc>
        <w:tc>
          <w:tcPr>
            <w:tcW w:w="1710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03" w:type="dxa"/>
          </w:tcPr>
          <w:p w:rsidR="00C3734E" w:rsidRPr="00C3734E" w:rsidRDefault="00C3734E" w:rsidP="00C37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34E">
              <w:rPr>
                <w:rFonts w:ascii="Times New Roman" w:hAnsi="Times New Roman"/>
                <w:color w:val="000000"/>
                <w:sz w:val="24"/>
                <w:szCs w:val="24"/>
              </w:rPr>
              <w:t>0.50%</w:t>
            </w:r>
          </w:p>
        </w:tc>
      </w:tr>
    </w:tbl>
    <w:p w:rsidR="00C3734E" w:rsidRDefault="00A87AA8" w:rsidP="004236AF">
      <w:pPr>
        <w:spacing w:after="0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lastRenderedPageBreak/>
        <w:t xml:space="preserve">В Проект по здоровьесбережению включено 27 </w:t>
      </w:r>
      <w:r w:rsidR="00445AA4">
        <w:rPr>
          <w:rFonts w:ascii="Times New Roman" w:eastAsia="BatangChe" w:hAnsi="Times New Roman"/>
          <w:sz w:val="28"/>
          <w:szCs w:val="28"/>
        </w:rPr>
        <w:t>учреждений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Che" w:hAnsi="Times New Roman"/>
          <w:sz w:val="28"/>
          <w:szCs w:val="28"/>
        </w:rPr>
        <w:t>интернатного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типа, которые </w:t>
      </w:r>
      <w:r w:rsidR="00CA2909">
        <w:rPr>
          <w:rFonts w:ascii="Times New Roman" w:eastAsia="BatangChe" w:hAnsi="Times New Roman"/>
          <w:sz w:val="28"/>
          <w:szCs w:val="28"/>
        </w:rPr>
        <w:t>стабильно, на протяжении всего П</w:t>
      </w:r>
      <w:r>
        <w:rPr>
          <w:rFonts w:ascii="Times New Roman" w:eastAsia="BatangChe" w:hAnsi="Times New Roman"/>
          <w:sz w:val="28"/>
          <w:szCs w:val="28"/>
        </w:rPr>
        <w:t>роекта</w:t>
      </w:r>
      <w:r w:rsidR="00CA2909">
        <w:rPr>
          <w:rFonts w:ascii="Times New Roman" w:eastAsia="BatangChe" w:hAnsi="Times New Roman"/>
          <w:sz w:val="28"/>
          <w:szCs w:val="28"/>
        </w:rPr>
        <w:t>, демонстрируют высокие результаты. Так, за 2021-2022 учебный год в данных учреждениях проведено более 80% обследований (из 3819 обучающихся обследовано 3084</w:t>
      </w:r>
      <w:r w:rsidR="00B20CE5">
        <w:rPr>
          <w:rFonts w:ascii="Times New Roman" w:eastAsia="BatangChe" w:hAnsi="Times New Roman"/>
          <w:sz w:val="28"/>
          <w:szCs w:val="28"/>
        </w:rPr>
        <w:t xml:space="preserve"> обучающихся</w:t>
      </w:r>
      <w:r w:rsidR="00CA2909">
        <w:rPr>
          <w:rFonts w:ascii="Times New Roman" w:eastAsia="BatangChe" w:hAnsi="Times New Roman"/>
          <w:sz w:val="28"/>
          <w:szCs w:val="28"/>
        </w:rPr>
        <w:t>)</w:t>
      </w:r>
      <w:r w:rsidR="00B20CE5">
        <w:rPr>
          <w:rFonts w:ascii="Times New Roman" w:eastAsia="BatangChe" w:hAnsi="Times New Roman"/>
          <w:sz w:val="28"/>
          <w:szCs w:val="28"/>
        </w:rPr>
        <w:t>.</w:t>
      </w:r>
      <w:r w:rsidR="006B7A94">
        <w:rPr>
          <w:rFonts w:ascii="Times New Roman" w:eastAsia="BatangChe" w:hAnsi="Times New Roman"/>
          <w:sz w:val="28"/>
          <w:szCs w:val="28"/>
        </w:rPr>
        <w:t xml:space="preserve"> В основном в учреждениях </w:t>
      </w:r>
      <w:proofErr w:type="spellStart"/>
      <w:r w:rsidR="006B7A94">
        <w:rPr>
          <w:rFonts w:ascii="Times New Roman" w:eastAsia="BatangChe" w:hAnsi="Times New Roman"/>
          <w:sz w:val="28"/>
          <w:szCs w:val="28"/>
        </w:rPr>
        <w:t>интернатного</w:t>
      </w:r>
      <w:proofErr w:type="spellEnd"/>
      <w:r w:rsidR="006B7A94">
        <w:rPr>
          <w:rFonts w:ascii="Times New Roman" w:eastAsia="BatangChe" w:hAnsi="Times New Roman"/>
          <w:sz w:val="28"/>
          <w:szCs w:val="28"/>
        </w:rPr>
        <w:t xml:space="preserve"> типа обследования на АПК «</w:t>
      </w:r>
      <w:proofErr w:type="spellStart"/>
      <w:r w:rsidR="006B7A94">
        <w:rPr>
          <w:rFonts w:ascii="Times New Roman" w:eastAsia="BatangChe" w:hAnsi="Times New Roman"/>
          <w:sz w:val="28"/>
          <w:szCs w:val="28"/>
        </w:rPr>
        <w:t>Армис</w:t>
      </w:r>
      <w:proofErr w:type="spellEnd"/>
      <w:r w:rsidR="006B7A94">
        <w:rPr>
          <w:rFonts w:ascii="Times New Roman" w:eastAsia="BatangChe" w:hAnsi="Times New Roman"/>
          <w:sz w:val="28"/>
          <w:szCs w:val="28"/>
        </w:rPr>
        <w:t>».</w:t>
      </w:r>
    </w:p>
    <w:p w:rsidR="00445AA4" w:rsidRPr="00C3734E" w:rsidRDefault="00445AA4" w:rsidP="00445A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030F">
        <w:rPr>
          <w:rFonts w:ascii="Times New Roman" w:hAnsi="Times New Roman"/>
          <w:sz w:val="28"/>
          <w:szCs w:val="28"/>
          <w:u w:val="single"/>
        </w:rPr>
        <w:t>Наилучшие</w:t>
      </w:r>
      <w:r>
        <w:rPr>
          <w:rFonts w:ascii="Times New Roman" w:hAnsi="Times New Roman"/>
          <w:sz w:val="28"/>
          <w:szCs w:val="28"/>
        </w:rPr>
        <w:t xml:space="preserve"> результаты по охвату обследованиями обучающихся </w:t>
      </w:r>
      <w:r w:rsidR="000513DA">
        <w:rPr>
          <w:rFonts w:ascii="Times New Roman" w:hAnsi="Times New Roman"/>
          <w:sz w:val="28"/>
          <w:szCs w:val="28"/>
        </w:rPr>
        <w:t xml:space="preserve">показывают </w:t>
      </w:r>
      <w:r>
        <w:rPr>
          <w:rFonts w:ascii="Times New Roman" w:hAnsi="Times New Roman"/>
          <w:sz w:val="28"/>
          <w:szCs w:val="28"/>
        </w:rPr>
        <w:t>следующие школы-интернаты типа</w:t>
      </w:r>
      <w:r w:rsidRPr="00C3734E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093"/>
        <w:gridCol w:w="3659"/>
        <w:gridCol w:w="1463"/>
        <w:gridCol w:w="1461"/>
        <w:gridCol w:w="722"/>
      </w:tblGrid>
      <w:tr w:rsidR="00026313" w:rsidRPr="007139F0" w:rsidTr="00026313">
        <w:trPr>
          <w:trHeight w:val="300"/>
        </w:trPr>
        <w:tc>
          <w:tcPr>
            <w:tcW w:w="514" w:type="dxa"/>
            <w:vAlign w:val="center"/>
          </w:tcPr>
          <w:p w:rsidR="00026313" w:rsidRPr="007139F0" w:rsidRDefault="00026313" w:rsidP="00026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139F0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2093" w:type="dxa"/>
            <w:vAlign w:val="center"/>
          </w:tcPr>
          <w:p w:rsidR="00026313" w:rsidRPr="007139F0" w:rsidRDefault="00026313" w:rsidP="0002631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39F0">
              <w:rPr>
                <w:rFonts w:ascii="Times New Roman" w:hAnsi="Times New Roman"/>
                <w:b/>
                <w:bCs/>
                <w:color w:val="000000"/>
              </w:rPr>
              <w:t>Район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026313" w:rsidRPr="007139F0" w:rsidRDefault="00026313" w:rsidP="00026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9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ОУ</w:t>
            </w:r>
          </w:p>
        </w:tc>
        <w:tc>
          <w:tcPr>
            <w:tcW w:w="1463" w:type="dxa"/>
          </w:tcPr>
          <w:p w:rsidR="00026313" w:rsidRPr="00026313" w:rsidRDefault="00026313" w:rsidP="0002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313">
              <w:rPr>
                <w:rFonts w:ascii="Times New Roman" w:hAnsi="Times New Roman"/>
                <w:b/>
                <w:sz w:val="20"/>
                <w:szCs w:val="20"/>
              </w:rPr>
              <w:t>Количество обучающихся</w:t>
            </w:r>
          </w:p>
        </w:tc>
        <w:tc>
          <w:tcPr>
            <w:tcW w:w="1461" w:type="dxa"/>
          </w:tcPr>
          <w:p w:rsidR="00026313" w:rsidRPr="00026313" w:rsidRDefault="00026313" w:rsidP="0002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313">
              <w:rPr>
                <w:rFonts w:ascii="Times New Roman" w:hAnsi="Times New Roman"/>
                <w:b/>
                <w:sz w:val="20"/>
                <w:szCs w:val="20"/>
              </w:rPr>
              <w:t>Количество обследований</w:t>
            </w:r>
          </w:p>
        </w:tc>
        <w:tc>
          <w:tcPr>
            <w:tcW w:w="722" w:type="dxa"/>
            <w:vAlign w:val="center"/>
          </w:tcPr>
          <w:p w:rsidR="00026313" w:rsidRPr="007139F0" w:rsidRDefault="00026313" w:rsidP="000263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39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026313" w:rsidRPr="00EB4DBA" w:rsidTr="00026313">
        <w:trPr>
          <w:trHeight w:val="300"/>
        </w:trPr>
        <w:tc>
          <w:tcPr>
            <w:tcW w:w="514" w:type="dxa"/>
          </w:tcPr>
          <w:p w:rsidR="00026313" w:rsidRPr="00026313" w:rsidRDefault="00026313" w:rsidP="0002631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026313" w:rsidRPr="007139F0" w:rsidRDefault="00026313" w:rsidP="00026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Белокалитвинский</w:t>
            </w:r>
            <w:proofErr w:type="spellEnd"/>
            <w:r w:rsidRPr="007139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659" w:type="dxa"/>
            <w:shd w:val="clear" w:color="auto" w:fill="auto"/>
            <w:hideMark/>
          </w:tcPr>
          <w:p w:rsidR="00026313" w:rsidRPr="008D3B30" w:rsidRDefault="00026313" w:rsidP="00026313">
            <w:pPr>
              <w:spacing w:after="0" w:line="240" w:lineRule="auto"/>
              <w:ind w:left="175" w:hang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ГКОУ РО школа-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интернат п. Шолоховский</w:t>
            </w:r>
          </w:p>
        </w:tc>
        <w:tc>
          <w:tcPr>
            <w:tcW w:w="1463" w:type="dxa"/>
          </w:tcPr>
          <w:p w:rsidR="00026313" w:rsidRPr="00026313" w:rsidRDefault="00026313" w:rsidP="0002631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6313">
              <w:rPr>
                <w:rFonts w:ascii="Times New Roman" w:hAnsi="Times New Roman"/>
              </w:rPr>
              <w:t>141</w:t>
            </w:r>
          </w:p>
        </w:tc>
        <w:tc>
          <w:tcPr>
            <w:tcW w:w="1461" w:type="dxa"/>
            <w:vAlign w:val="center"/>
          </w:tcPr>
          <w:p w:rsidR="00026313" w:rsidRPr="00026313" w:rsidRDefault="00026313" w:rsidP="000263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6313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722" w:type="dxa"/>
            <w:vAlign w:val="bottom"/>
          </w:tcPr>
          <w:p w:rsidR="00026313" w:rsidRPr="00EB4DBA" w:rsidRDefault="00026313" w:rsidP="00026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B4DBA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</w:tr>
      <w:tr w:rsidR="00026313" w:rsidRPr="00EB4DBA" w:rsidTr="00026313">
        <w:trPr>
          <w:trHeight w:val="291"/>
        </w:trPr>
        <w:tc>
          <w:tcPr>
            <w:tcW w:w="514" w:type="dxa"/>
          </w:tcPr>
          <w:p w:rsidR="00026313" w:rsidRPr="00026313" w:rsidRDefault="00026313" w:rsidP="0002631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026313" w:rsidRPr="007139F0" w:rsidRDefault="00026313" w:rsidP="00026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7139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659" w:type="dxa"/>
            <w:shd w:val="clear" w:color="auto" w:fill="auto"/>
            <w:hideMark/>
          </w:tcPr>
          <w:p w:rsidR="00026313" w:rsidRPr="008D3B30" w:rsidRDefault="00026313" w:rsidP="00026313">
            <w:pPr>
              <w:spacing w:after="0" w:line="240" w:lineRule="auto"/>
              <w:ind w:left="175" w:hang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ГКОУ РО </w:t>
            </w:r>
            <w:proofErr w:type="spellStart"/>
            <w:r w:rsidRPr="008D3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Семичанская</w:t>
            </w:r>
            <w:proofErr w:type="spellEnd"/>
            <w:r w:rsidRPr="008D3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школа-интернат </w:t>
            </w:r>
          </w:p>
        </w:tc>
        <w:tc>
          <w:tcPr>
            <w:tcW w:w="1463" w:type="dxa"/>
          </w:tcPr>
          <w:p w:rsidR="00026313" w:rsidRPr="00026313" w:rsidRDefault="00026313" w:rsidP="00026313">
            <w:pPr>
              <w:jc w:val="center"/>
              <w:rPr>
                <w:rFonts w:ascii="Times New Roman" w:hAnsi="Times New Roman"/>
              </w:rPr>
            </w:pPr>
            <w:r w:rsidRPr="00026313">
              <w:rPr>
                <w:rFonts w:ascii="Times New Roman" w:hAnsi="Times New Roman"/>
              </w:rPr>
              <w:t>36</w:t>
            </w:r>
          </w:p>
        </w:tc>
        <w:tc>
          <w:tcPr>
            <w:tcW w:w="1461" w:type="dxa"/>
            <w:vAlign w:val="center"/>
          </w:tcPr>
          <w:p w:rsidR="00026313" w:rsidRPr="00026313" w:rsidRDefault="00026313" w:rsidP="000263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6313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722" w:type="dxa"/>
            <w:vAlign w:val="bottom"/>
          </w:tcPr>
          <w:p w:rsidR="00026313" w:rsidRPr="00EB4DBA" w:rsidRDefault="00026313" w:rsidP="000263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DBA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</w:tr>
      <w:tr w:rsidR="00026313" w:rsidRPr="00EB4DBA" w:rsidTr="00026313">
        <w:trPr>
          <w:trHeight w:val="450"/>
        </w:trPr>
        <w:tc>
          <w:tcPr>
            <w:tcW w:w="514" w:type="dxa"/>
          </w:tcPr>
          <w:p w:rsidR="00026313" w:rsidRPr="00026313" w:rsidRDefault="00026313" w:rsidP="0002631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026313" w:rsidRPr="007139F0" w:rsidRDefault="00026313" w:rsidP="00026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Чертковский</w:t>
            </w:r>
            <w:proofErr w:type="spellEnd"/>
            <w:r w:rsidRPr="007139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659" w:type="dxa"/>
            <w:shd w:val="clear" w:color="auto" w:fill="auto"/>
            <w:hideMark/>
          </w:tcPr>
          <w:p w:rsidR="00026313" w:rsidRPr="008D3B30" w:rsidRDefault="00026313" w:rsidP="00026313">
            <w:pPr>
              <w:spacing w:after="0" w:line="240" w:lineRule="auto"/>
              <w:ind w:left="175" w:hang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ГКСУВУ РО специальная общеобразовательная школа за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крытого типа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Маньково</w:t>
            </w:r>
            <w:proofErr w:type="spellEnd"/>
          </w:p>
        </w:tc>
        <w:tc>
          <w:tcPr>
            <w:tcW w:w="1463" w:type="dxa"/>
          </w:tcPr>
          <w:p w:rsidR="00026313" w:rsidRPr="00026313" w:rsidRDefault="00026313" w:rsidP="00026313">
            <w:pPr>
              <w:jc w:val="center"/>
              <w:rPr>
                <w:rFonts w:ascii="Times New Roman" w:hAnsi="Times New Roman"/>
              </w:rPr>
            </w:pPr>
            <w:r w:rsidRPr="00026313">
              <w:rPr>
                <w:rFonts w:ascii="Times New Roman" w:hAnsi="Times New Roman"/>
              </w:rPr>
              <w:t>27</w:t>
            </w:r>
          </w:p>
        </w:tc>
        <w:tc>
          <w:tcPr>
            <w:tcW w:w="1461" w:type="dxa"/>
            <w:vAlign w:val="center"/>
          </w:tcPr>
          <w:p w:rsidR="00026313" w:rsidRPr="00026313" w:rsidRDefault="00026313" w:rsidP="000263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631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722" w:type="dxa"/>
            <w:vAlign w:val="bottom"/>
          </w:tcPr>
          <w:p w:rsidR="00026313" w:rsidRPr="00EB4DBA" w:rsidRDefault="00026313" w:rsidP="000263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DBA"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</w:tr>
      <w:tr w:rsidR="00026313" w:rsidRPr="00EB4DBA" w:rsidTr="00026313">
        <w:trPr>
          <w:trHeight w:val="300"/>
        </w:trPr>
        <w:tc>
          <w:tcPr>
            <w:tcW w:w="514" w:type="dxa"/>
          </w:tcPr>
          <w:p w:rsidR="00026313" w:rsidRPr="00026313" w:rsidRDefault="00026313" w:rsidP="0002631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026313" w:rsidRPr="007139F0" w:rsidRDefault="00026313" w:rsidP="00026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г.Волгодонск</w:t>
            </w:r>
            <w:proofErr w:type="spellEnd"/>
          </w:p>
        </w:tc>
        <w:tc>
          <w:tcPr>
            <w:tcW w:w="3659" w:type="dxa"/>
            <w:shd w:val="clear" w:color="auto" w:fill="auto"/>
            <w:hideMark/>
          </w:tcPr>
          <w:p w:rsidR="00026313" w:rsidRPr="008D3B30" w:rsidRDefault="00026313" w:rsidP="00026313">
            <w:pPr>
              <w:spacing w:after="0" w:line="240" w:lineRule="auto"/>
              <w:ind w:left="175" w:hang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ГКОУ РО школа-интерна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 VI вида г. Волгодонска</w:t>
            </w:r>
          </w:p>
        </w:tc>
        <w:tc>
          <w:tcPr>
            <w:tcW w:w="1463" w:type="dxa"/>
          </w:tcPr>
          <w:p w:rsidR="00026313" w:rsidRPr="00026313" w:rsidRDefault="00026313" w:rsidP="00026313">
            <w:pPr>
              <w:jc w:val="center"/>
              <w:rPr>
                <w:rFonts w:ascii="Times New Roman" w:hAnsi="Times New Roman"/>
              </w:rPr>
            </w:pPr>
            <w:r w:rsidRPr="00026313">
              <w:rPr>
                <w:rFonts w:ascii="Times New Roman" w:hAnsi="Times New Roman"/>
              </w:rPr>
              <w:t>202</w:t>
            </w:r>
          </w:p>
        </w:tc>
        <w:tc>
          <w:tcPr>
            <w:tcW w:w="1461" w:type="dxa"/>
            <w:vAlign w:val="center"/>
          </w:tcPr>
          <w:p w:rsidR="00026313" w:rsidRPr="00026313" w:rsidRDefault="00026313" w:rsidP="000263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6313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722" w:type="dxa"/>
            <w:vAlign w:val="bottom"/>
          </w:tcPr>
          <w:p w:rsidR="00026313" w:rsidRPr="00EB4DBA" w:rsidRDefault="00026313" w:rsidP="000263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DBA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</w:tr>
      <w:tr w:rsidR="00026313" w:rsidRPr="00EB4DBA" w:rsidTr="00026313">
        <w:trPr>
          <w:trHeight w:val="300"/>
        </w:trPr>
        <w:tc>
          <w:tcPr>
            <w:tcW w:w="514" w:type="dxa"/>
          </w:tcPr>
          <w:p w:rsidR="00026313" w:rsidRPr="00026313" w:rsidRDefault="00026313" w:rsidP="0002631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026313" w:rsidRPr="007139F0" w:rsidRDefault="00026313" w:rsidP="00026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г.Каменск</w:t>
            </w:r>
            <w:proofErr w:type="spellEnd"/>
            <w:r w:rsidRPr="007139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-Шахтинский</w:t>
            </w:r>
          </w:p>
        </w:tc>
        <w:tc>
          <w:tcPr>
            <w:tcW w:w="3659" w:type="dxa"/>
            <w:shd w:val="clear" w:color="auto" w:fill="auto"/>
            <w:hideMark/>
          </w:tcPr>
          <w:p w:rsidR="00026313" w:rsidRPr="008D3B30" w:rsidRDefault="00026313" w:rsidP="00026313">
            <w:pPr>
              <w:spacing w:after="0" w:line="240" w:lineRule="auto"/>
              <w:ind w:left="175" w:hang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ГКОУ РО школа-интернат №2 г. Каменск-Шахтинский </w:t>
            </w:r>
          </w:p>
        </w:tc>
        <w:tc>
          <w:tcPr>
            <w:tcW w:w="1463" w:type="dxa"/>
          </w:tcPr>
          <w:p w:rsidR="00026313" w:rsidRPr="00026313" w:rsidRDefault="00026313" w:rsidP="00026313">
            <w:pPr>
              <w:jc w:val="center"/>
              <w:rPr>
                <w:rFonts w:ascii="Times New Roman" w:hAnsi="Times New Roman"/>
              </w:rPr>
            </w:pPr>
            <w:r w:rsidRPr="00026313">
              <w:rPr>
                <w:rFonts w:ascii="Times New Roman" w:hAnsi="Times New Roman"/>
              </w:rPr>
              <w:t>119</w:t>
            </w:r>
          </w:p>
        </w:tc>
        <w:tc>
          <w:tcPr>
            <w:tcW w:w="1461" w:type="dxa"/>
            <w:vAlign w:val="center"/>
          </w:tcPr>
          <w:p w:rsidR="00026313" w:rsidRPr="00026313" w:rsidRDefault="00026313" w:rsidP="000263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6313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722" w:type="dxa"/>
            <w:vAlign w:val="bottom"/>
          </w:tcPr>
          <w:p w:rsidR="00026313" w:rsidRPr="00EB4DBA" w:rsidRDefault="00026313" w:rsidP="000263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DBA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</w:tr>
      <w:tr w:rsidR="00026313" w:rsidRPr="00EB4DBA" w:rsidTr="00026313">
        <w:trPr>
          <w:trHeight w:val="450"/>
        </w:trPr>
        <w:tc>
          <w:tcPr>
            <w:tcW w:w="514" w:type="dxa"/>
          </w:tcPr>
          <w:p w:rsidR="00026313" w:rsidRPr="00026313" w:rsidRDefault="00026313" w:rsidP="0002631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026313" w:rsidRPr="007139F0" w:rsidRDefault="00026313" w:rsidP="00026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г.Каменск</w:t>
            </w:r>
            <w:proofErr w:type="spellEnd"/>
            <w:r w:rsidRPr="007139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-Шахтинский</w:t>
            </w:r>
          </w:p>
        </w:tc>
        <w:tc>
          <w:tcPr>
            <w:tcW w:w="3659" w:type="dxa"/>
            <w:shd w:val="clear" w:color="auto" w:fill="auto"/>
            <w:hideMark/>
          </w:tcPr>
          <w:p w:rsidR="00026313" w:rsidRPr="008D3B30" w:rsidRDefault="00026313" w:rsidP="00026313">
            <w:pPr>
              <w:spacing w:after="0" w:line="240" w:lineRule="auto"/>
              <w:ind w:left="175" w:hang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ГКОУ РО школа-интернат I вида г. Каменск-Шахтинский </w:t>
            </w:r>
          </w:p>
        </w:tc>
        <w:tc>
          <w:tcPr>
            <w:tcW w:w="1463" w:type="dxa"/>
          </w:tcPr>
          <w:p w:rsidR="00026313" w:rsidRPr="00026313" w:rsidRDefault="00026313" w:rsidP="00026313">
            <w:pPr>
              <w:jc w:val="center"/>
              <w:rPr>
                <w:rFonts w:ascii="Times New Roman" w:hAnsi="Times New Roman"/>
              </w:rPr>
            </w:pPr>
            <w:r w:rsidRPr="00026313">
              <w:rPr>
                <w:rFonts w:ascii="Times New Roman" w:hAnsi="Times New Roman"/>
              </w:rPr>
              <w:t>85</w:t>
            </w:r>
          </w:p>
        </w:tc>
        <w:tc>
          <w:tcPr>
            <w:tcW w:w="1461" w:type="dxa"/>
            <w:vAlign w:val="center"/>
          </w:tcPr>
          <w:p w:rsidR="00026313" w:rsidRPr="00026313" w:rsidRDefault="00026313" w:rsidP="000263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6313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722" w:type="dxa"/>
            <w:vAlign w:val="bottom"/>
          </w:tcPr>
          <w:p w:rsidR="00026313" w:rsidRPr="00EB4DBA" w:rsidRDefault="00026313" w:rsidP="000263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DBA"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</w:tr>
      <w:tr w:rsidR="00026313" w:rsidRPr="00EB4DBA" w:rsidTr="00026313">
        <w:trPr>
          <w:trHeight w:val="450"/>
        </w:trPr>
        <w:tc>
          <w:tcPr>
            <w:tcW w:w="514" w:type="dxa"/>
          </w:tcPr>
          <w:p w:rsidR="00026313" w:rsidRPr="00026313" w:rsidRDefault="00026313" w:rsidP="0002631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026313" w:rsidRPr="007139F0" w:rsidRDefault="00026313" w:rsidP="00026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г.Новочеркасск</w:t>
            </w:r>
            <w:proofErr w:type="spellEnd"/>
          </w:p>
        </w:tc>
        <w:tc>
          <w:tcPr>
            <w:tcW w:w="3659" w:type="dxa"/>
            <w:shd w:val="clear" w:color="auto" w:fill="auto"/>
            <w:hideMark/>
          </w:tcPr>
          <w:p w:rsidR="00026313" w:rsidRPr="008D3B30" w:rsidRDefault="00026313" w:rsidP="00026313">
            <w:pPr>
              <w:spacing w:after="0" w:line="240" w:lineRule="auto"/>
              <w:ind w:left="175" w:hang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ГКОУ РО школа-интернат III, IV видов №33 г. Новочеркасска </w:t>
            </w:r>
          </w:p>
        </w:tc>
        <w:tc>
          <w:tcPr>
            <w:tcW w:w="1463" w:type="dxa"/>
          </w:tcPr>
          <w:p w:rsidR="00026313" w:rsidRPr="00026313" w:rsidRDefault="00026313" w:rsidP="00026313">
            <w:pPr>
              <w:jc w:val="center"/>
              <w:rPr>
                <w:rFonts w:ascii="Times New Roman" w:hAnsi="Times New Roman"/>
              </w:rPr>
            </w:pPr>
            <w:r w:rsidRPr="00026313">
              <w:rPr>
                <w:rFonts w:ascii="Times New Roman" w:hAnsi="Times New Roman"/>
              </w:rPr>
              <w:t>122</w:t>
            </w:r>
          </w:p>
        </w:tc>
        <w:tc>
          <w:tcPr>
            <w:tcW w:w="1461" w:type="dxa"/>
            <w:vAlign w:val="center"/>
          </w:tcPr>
          <w:p w:rsidR="00026313" w:rsidRPr="00026313" w:rsidRDefault="00026313" w:rsidP="000263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6313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722" w:type="dxa"/>
            <w:vAlign w:val="bottom"/>
          </w:tcPr>
          <w:p w:rsidR="00026313" w:rsidRPr="00EB4DBA" w:rsidRDefault="00026313" w:rsidP="000263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DBA"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</w:tr>
      <w:tr w:rsidR="00026313" w:rsidRPr="00EB4DBA" w:rsidTr="00026313">
        <w:trPr>
          <w:trHeight w:val="675"/>
        </w:trPr>
        <w:tc>
          <w:tcPr>
            <w:tcW w:w="514" w:type="dxa"/>
          </w:tcPr>
          <w:p w:rsidR="00026313" w:rsidRPr="00026313" w:rsidRDefault="00026313" w:rsidP="0002631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026313" w:rsidRPr="007139F0" w:rsidRDefault="00026313" w:rsidP="00026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г.Ростов</w:t>
            </w:r>
            <w:proofErr w:type="spellEnd"/>
            <w:r w:rsidRPr="007139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-на-Дону</w:t>
            </w:r>
          </w:p>
        </w:tc>
        <w:tc>
          <w:tcPr>
            <w:tcW w:w="3659" w:type="dxa"/>
            <w:shd w:val="clear" w:color="auto" w:fill="auto"/>
            <w:hideMark/>
          </w:tcPr>
          <w:p w:rsidR="00026313" w:rsidRPr="008D3B30" w:rsidRDefault="00026313" w:rsidP="00026313">
            <w:pPr>
              <w:spacing w:after="0" w:line="240" w:lineRule="auto"/>
              <w:ind w:left="175" w:hang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ГКОУ РО школа-интернат I вида «Областной Центр образования </w:t>
            </w:r>
            <w:proofErr w:type="spellStart"/>
            <w:r w:rsidRPr="008D3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неслышащих</w:t>
            </w:r>
            <w:proofErr w:type="spellEnd"/>
            <w:r w:rsidRPr="008D3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учащихся» г. Ростова-на-Дону </w:t>
            </w:r>
          </w:p>
        </w:tc>
        <w:tc>
          <w:tcPr>
            <w:tcW w:w="1463" w:type="dxa"/>
          </w:tcPr>
          <w:p w:rsidR="00026313" w:rsidRPr="00026313" w:rsidRDefault="00026313" w:rsidP="00026313">
            <w:pPr>
              <w:jc w:val="center"/>
              <w:rPr>
                <w:rFonts w:ascii="Times New Roman" w:hAnsi="Times New Roman"/>
              </w:rPr>
            </w:pPr>
            <w:r w:rsidRPr="00026313">
              <w:rPr>
                <w:rFonts w:ascii="Times New Roman" w:hAnsi="Times New Roman"/>
              </w:rPr>
              <w:t>146</w:t>
            </w:r>
          </w:p>
        </w:tc>
        <w:tc>
          <w:tcPr>
            <w:tcW w:w="1461" w:type="dxa"/>
            <w:vAlign w:val="center"/>
          </w:tcPr>
          <w:p w:rsidR="00026313" w:rsidRPr="00026313" w:rsidRDefault="00026313" w:rsidP="000263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6313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722" w:type="dxa"/>
            <w:vAlign w:val="bottom"/>
          </w:tcPr>
          <w:p w:rsidR="00026313" w:rsidRPr="00EB4DBA" w:rsidRDefault="00026313" w:rsidP="000263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DBA"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</w:p>
        </w:tc>
      </w:tr>
      <w:tr w:rsidR="00026313" w:rsidRPr="00EB4DBA" w:rsidTr="00026313">
        <w:trPr>
          <w:trHeight w:val="450"/>
        </w:trPr>
        <w:tc>
          <w:tcPr>
            <w:tcW w:w="514" w:type="dxa"/>
          </w:tcPr>
          <w:p w:rsidR="00026313" w:rsidRPr="00026313" w:rsidRDefault="00026313" w:rsidP="0002631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026313" w:rsidRPr="007139F0" w:rsidRDefault="00026313" w:rsidP="00026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г.Ростов</w:t>
            </w:r>
            <w:proofErr w:type="spellEnd"/>
            <w:r w:rsidRPr="007139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-на-Дону</w:t>
            </w:r>
          </w:p>
        </w:tc>
        <w:tc>
          <w:tcPr>
            <w:tcW w:w="3659" w:type="dxa"/>
            <w:shd w:val="clear" w:color="auto" w:fill="auto"/>
            <w:hideMark/>
          </w:tcPr>
          <w:p w:rsidR="00026313" w:rsidRPr="008D3B30" w:rsidRDefault="00026313" w:rsidP="00026313">
            <w:pPr>
              <w:spacing w:after="0" w:line="240" w:lineRule="auto"/>
              <w:ind w:left="175" w:hang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ГКОУ РО школа-интернат IV вида №38 г. Ростова-на-Дону </w:t>
            </w:r>
          </w:p>
        </w:tc>
        <w:tc>
          <w:tcPr>
            <w:tcW w:w="1463" w:type="dxa"/>
          </w:tcPr>
          <w:p w:rsidR="00026313" w:rsidRPr="00026313" w:rsidRDefault="00026313" w:rsidP="00026313">
            <w:pPr>
              <w:jc w:val="center"/>
              <w:rPr>
                <w:rFonts w:ascii="Times New Roman" w:hAnsi="Times New Roman"/>
              </w:rPr>
            </w:pPr>
            <w:r w:rsidRPr="00026313">
              <w:rPr>
                <w:rFonts w:ascii="Times New Roman" w:hAnsi="Times New Roman"/>
              </w:rPr>
              <w:t>130</w:t>
            </w:r>
          </w:p>
        </w:tc>
        <w:tc>
          <w:tcPr>
            <w:tcW w:w="1461" w:type="dxa"/>
            <w:vAlign w:val="center"/>
          </w:tcPr>
          <w:p w:rsidR="00026313" w:rsidRPr="00026313" w:rsidRDefault="00026313" w:rsidP="000263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6313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722" w:type="dxa"/>
            <w:vAlign w:val="bottom"/>
          </w:tcPr>
          <w:p w:rsidR="00026313" w:rsidRPr="00EB4DBA" w:rsidRDefault="00026313" w:rsidP="000263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DBA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</w:tr>
      <w:tr w:rsidR="00026313" w:rsidRPr="00EB4DBA" w:rsidTr="00026313">
        <w:trPr>
          <w:trHeight w:val="450"/>
        </w:trPr>
        <w:tc>
          <w:tcPr>
            <w:tcW w:w="514" w:type="dxa"/>
          </w:tcPr>
          <w:p w:rsidR="00026313" w:rsidRPr="00026313" w:rsidRDefault="00026313" w:rsidP="0002631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026313" w:rsidRPr="007139F0" w:rsidRDefault="00026313" w:rsidP="00026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г.Таганрог</w:t>
            </w:r>
            <w:proofErr w:type="spellEnd"/>
          </w:p>
        </w:tc>
        <w:tc>
          <w:tcPr>
            <w:tcW w:w="3659" w:type="dxa"/>
            <w:shd w:val="clear" w:color="auto" w:fill="auto"/>
            <w:hideMark/>
          </w:tcPr>
          <w:p w:rsidR="00026313" w:rsidRPr="008D3B30" w:rsidRDefault="00026313" w:rsidP="00026313">
            <w:pPr>
              <w:spacing w:after="0" w:line="240" w:lineRule="auto"/>
              <w:ind w:left="175" w:hang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ГКООУ РО санаторная школа-интернат №18 г. Таганрога </w:t>
            </w:r>
          </w:p>
        </w:tc>
        <w:tc>
          <w:tcPr>
            <w:tcW w:w="1463" w:type="dxa"/>
          </w:tcPr>
          <w:p w:rsidR="00026313" w:rsidRPr="00026313" w:rsidRDefault="00026313" w:rsidP="00026313">
            <w:pPr>
              <w:jc w:val="center"/>
              <w:rPr>
                <w:rFonts w:ascii="Times New Roman" w:hAnsi="Times New Roman"/>
              </w:rPr>
            </w:pPr>
            <w:r w:rsidRPr="00026313">
              <w:rPr>
                <w:rFonts w:ascii="Times New Roman" w:hAnsi="Times New Roman"/>
              </w:rPr>
              <w:t>78</w:t>
            </w:r>
          </w:p>
        </w:tc>
        <w:tc>
          <w:tcPr>
            <w:tcW w:w="1461" w:type="dxa"/>
            <w:vAlign w:val="center"/>
          </w:tcPr>
          <w:p w:rsidR="00026313" w:rsidRPr="00026313" w:rsidRDefault="00026313" w:rsidP="000263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6313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722" w:type="dxa"/>
            <w:vAlign w:val="bottom"/>
          </w:tcPr>
          <w:p w:rsidR="00026313" w:rsidRPr="00EB4DBA" w:rsidRDefault="00026313" w:rsidP="000263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DBA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</w:p>
        </w:tc>
      </w:tr>
    </w:tbl>
    <w:p w:rsidR="00445AA4" w:rsidRDefault="00445AA4" w:rsidP="004236AF">
      <w:pPr>
        <w:spacing w:after="0"/>
        <w:ind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026313" w:rsidRDefault="000513DA" w:rsidP="00026313">
      <w:pPr>
        <w:spacing w:after="0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  <w:u w:val="single"/>
        </w:rPr>
        <w:t xml:space="preserve">Не проводят обследования </w:t>
      </w:r>
      <w:r w:rsidRPr="000513DA">
        <w:rPr>
          <w:rFonts w:ascii="Times New Roman" w:eastAsia="BatangChe" w:hAnsi="Times New Roman"/>
          <w:sz w:val="28"/>
          <w:szCs w:val="28"/>
        </w:rPr>
        <w:t>на АПК «</w:t>
      </w:r>
      <w:proofErr w:type="spellStart"/>
      <w:r w:rsidRPr="000513DA">
        <w:rPr>
          <w:rFonts w:ascii="Times New Roman" w:eastAsia="BatangChe" w:hAnsi="Times New Roman"/>
          <w:sz w:val="28"/>
          <w:szCs w:val="28"/>
        </w:rPr>
        <w:t>Армис</w:t>
      </w:r>
      <w:proofErr w:type="spellEnd"/>
      <w:r w:rsidRPr="000513DA">
        <w:rPr>
          <w:rFonts w:ascii="Times New Roman" w:eastAsia="BatangChe" w:hAnsi="Times New Roman"/>
          <w:sz w:val="28"/>
          <w:szCs w:val="28"/>
        </w:rPr>
        <w:t>»</w:t>
      </w:r>
      <w:r w:rsidR="00026313" w:rsidRPr="000513DA">
        <w:rPr>
          <w:rFonts w:ascii="Times New Roman" w:eastAsia="BatangChe" w:hAnsi="Times New Roman"/>
          <w:sz w:val="28"/>
          <w:szCs w:val="28"/>
        </w:rPr>
        <w:t xml:space="preserve"> </w:t>
      </w:r>
      <w:r w:rsidR="006B7A94">
        <w:rPr>
          <w:rFonts w:ascii="Times New Roman" w:eastAsia="BatangChe" w:hAnsi="Times New Roman"/>
          <w:sz w:val="28"/>
          <w:szCs w:val="28"/>
        </w:rPr>
        <w:t>по причине вакансии медицинск</w:t>
      </w:r>
      <w:r w:rsidR="005747AF">
        <w:rPr>
          <w:rFonts w:ascii="Times New Roman" w:eastAsia="BatangChe" w:hAnsi="Times New Roman"/>
          <w:sz w:val="28"/>
          <w:szCs w:val="28"/>
        </w:rPr>
        <w:t>ой</w:t>
      </w:r>
      <w:r w:rsidR="006B7A94">
        <w:rPr>
          <w:rFonts w:ascii="Times New Roman" w:eastAsia="BatangChe" w:hAnsi="Times New Roman"/>
          <w:sz w:val="28"/>
          <w:szCs w:val="28"/>
        </w:rPr>
        <w:t xml:space="preserve"> сест</w:t>
      </w:r>
      <w:r w:rsidR="005747AF">
        <w:rPr>
          <w:rFonts w:ascii="Times New Roman" w:eastAsia="BatangChe" w:hAnsi="Times New Roman"/>
          <w:sz w:val="28"/>
          <w:szCs w:val="28"/>
        </w:rPr>
        <w:t>ры,</w:t>
      </w:r>
      <w:r w:rsidR="006B7A94">
        <w:rPr>
          <w:rFonts w:ascii="Times New Roman" w:eastAsia="BatangChe" w:hAnsi="Times New Roman"/>
          <w:sz w:val="28"/>
          <w:szCs w:val="28"/>
        </w:rPr>
        <w:t xml:space="preserve"> </w:t>
      </w:r>
      <w:r w:rsidR="00026313">
        <w:rPr>
          <w:rFonts w:ascii="Times New Roman" w:eastAsia="BatangChe" w:hAnsi="Times New Roman"/>
          <w:sz w:val="28"/>
          <w:szCs w:val="28"/>
        </w:rPr>
        <w:t>следующи</w:t>
      </w:r>
      <w:r>
        <w:rPr>
          <w:rFonts w:ascii="Times New Roman" w:eastAsia="BatangChe" w:hAnsi="Times New Roman"/>
          <w:sz w:val="28"/>
          <w:szCs w:val="28"/>
        </w:rPr>
        <w:t>е</w:t>
      </w:r>
      <w:r w:rsidR="00026313">
        <w:rPr>
          <w:rFonts w:ascii="Times New Roman" w:eastAsia="BatangChe" w:hAnsi="Times New Roman"/>
          <w:sz w:val="28"/>
          <w:szCs w:val="28"/>
        </w:rPr>
        <w:t xml:space="preserve"> учрежд</w:t>
      </w:r>
      <w:r>
        <w:rPr>
          <w:rFonts w:ascii="Times New Roman" w:eastAsia="BatangChe" w:hAnsi="Times New Roman"/>
          <w:sz w:val="28"/>
          <w:szCs w:val="28"/>
        </w:rPr>
        <w:t>е</w:t>
      </w:r>
      <w:r w:rsidR="00026313">
        <w:rPr>
          <w:rFonts w:ascii="Times New Roman" w:eastAsia="BatangChe" w:hAnsi="Times New Roman"/>
          <w:sz w:val="28"/>
          <w:szCs w:val="28"/>
        </w:rPr>
        <w:t>ния</w:t>
      </w:r>
      <w:r w:rsidR="00026313" w:rsidRPr="0061030F">
        <w:rPr>
          <w:rFonts w:ascii="Times New Roman" w:eastAsia="BatangChe" w:hAnsi="Times New Roman"/>
          <w:sz w:val="28"/>
          <w:szCs w:val="28"/>
        </w:rPr>
        <w:t>: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68"/>
        <w:gridCol w:w="3768"/>
        <w:gridCol w:w="1484"/>
        <w:gridCol w:w="1428"/>
        <w:gridCol w:w="734"/>
      </w:tblGrid>
      <w:tr w:rsidR="000513DA" w:rsidRPr="000513DA" w:rsidTr="000513DA">
        <w:trPr>
          <w:trHeight w:val="300"/>
        </w:trPr>
        <w:tc>
          <w:tcPr>
            <w:tcW w:w="530" w:type="dxa"/>
            <w:shd w:val="clear" w:color="auto" w:fill="auto"/>
            <w:vAlign w:val="center"/>
          </w:tcPr>
          <w:p w:rsidR="000513DA" w:rsidRPr="007139F0" w:rsidRDefault="000513DA" w:rsidP="0005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139F0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513DA" w:rsidRPr="007139F0" w:rsidRDefault="000513DA" w:rsidP="000513D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39F0">
              <w:rPr>
                <w:rFonts w:ascii="Times New Roman" w:hAnsi="Times New Roman"/>
                <w:b/>
                <w:bCs/>
                <w:color w:val="000000"/>
              </w:rPr>
              <w:t>Район</w:t>
            </w:r>
          </w:p>
        </w:tc>
        <w:tc>
          <w:tcPr>
            <w:tcW w:w="3768" w:type="dxa"/>
            <w:shd w:val="clear" w:color="auto" w:fill="auto"/>
            <w:vAlign w:val="center"/>
          </w:tcPr>
          <w:p w:rsidR="000513DA" w:rsidRPr="007139F0" w:rsidRDefault="000513DA" w:rsidP="000513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9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ОУ</w:t>
            </w:r>
          </w:p>
        </w:tc>
        <w:tc>
          <w:tcPr>
            <w:tcW w:w="1484" w:type="dxa"/>
          </w:tcPr>
          <w:p w:rsidR="000513DA" w:rsidRPr="00026313" w:rsidRDefault="000513DA" w:rsidP="00051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313">
              <w:rPr>
                <w:rFonts w:ascii="Times New Roman" w:hAnsi="Times New Roman"/>
                <w:b/>
                <w:sz w:val="20"/>
                <w:szCs w:val="20"/>
              </w:rPr>
              <w:t>Количество обучающихся</w:t>
            </w:r>
          </w:p>
        </w:tc>
        <w:tc>
          <w:tcPr>
            <w:tcW w:w="1428" w:type="dxa"/>
          </w:tcPr>
          <w:p w:rsidR="000513DA" w:rsidRPr="00026313" w:rsidRDefault="000513DA" w:rsidP="00051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313">
              <w:rPr>
                <w:rFonts w:ascii="Times New Roman" w:hAnsi="Times New Roman"/>
                <w:b/>
                <w:sz w:val="20"/>
                <w:szCs w:val="20"/>
              </w:rPr>
              <w:t>Количество обследований</w:t>
            </w:r>
          </w:p>
        </w:tc>
        <w:tc>
          <w:tcPr>
            <w:tcW w:w="734" w:type="dxa"/>
            <w:vAlign w:val="center"/>
          </w:tcPr>
          <w:p w:rsidR="000513DA" w:rsidRPr="007139F0" w:rsidRDefault="000513DA" w:rsidP="0005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0513DA" w:rsidRPr="000513DA" w:rsidTr="000513DA">
        <w:trPr>
          <w:trHeight w:val="300"/>
        </w:trPr>
        <w:tc>
          <w:tcPr>
            <w:tcW w:w="530" w:type="dxa"/>
            <w:shd w:val="clear" w:color="auto" w:fill="auto"/>
          </w:tcPr>
          <w:p w:rsidR="000513DA" w:rsidRPr="000513DA" w:rsidRDefault="000513DA" w:rsidP="000513DA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9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0513DA" w:rsidRPr="000513DA" w:rsidRDefault="000513DA" w:rsidP="00051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Шолоховский район</w:t>
            </w:r>
          </w:p>
        </w:tc>
        <w:tc>
          <w:tcPr>
            <w:tcW w:w="3768" w:type="dxa"/>
            <w:shd w:val="clear" w:color="auto" w:fill="auto"/>
            <w:hideMark/>
          </w:tcPr>
          <w:p w:rsidR="000513DA" w:rsidRPr="000513DA" w:rsidRDefault="000513DA" w:rsidP="00051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3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ГКОУ РО школа-интернат VII вида ст. Казанской (#0203)</w:t>
            </w:r>
          </w:p>
        </w:tc>
        <w:tc>
          <w:tcPr>
            <w:tcW w:w="1484" w:type="dxa"/>
          </w:tcPr>
          <w:p w:rsidR="000513DA" w:rsidRPr="000513DA" w:rsidRDefault="000513DA" w:rsidP="0005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13D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28" w:type="dxa"/>
            <w:vAlign w:val="center"/>
          </w:tcPr>
          <w:p w:rsidR="000513DA" w:rsidRPr="000513DA" w:rsidRDefault="000513DA" w:rsidP="000513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0513DA" w:rsidRPr="000513DA" w:rsidRDefault="000513DA" w:rsidP="000513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13DA" w:rsidRPr="000513DA" w:rsidTr="000513DA">
        <w:trPr>
          <w:trHeight w:val="450"/>
        </w:trPr>
        <w:tc>
          <w:tcPr>
            <w:tcW w:w="530" w:type="dxa"/>
            <w:shd w:val="clear" w:color="auto" w:fill="auto"/>
          </w:tcPr>
          <w:p w:rsidR="000513DA" w:rsidRPr="000513DA" w:rsidRDefault="000513DA" w:rsidP="000513DA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9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0513DA" w:rsidRPr="000513DA" w:rsidRDefault="000513DA" w:rsidP="00051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3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Красносулинский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768" w:type="dxa"/>
            <w:shd w:val="clear" w:color="auto" w:fill="auto"/>
            <w:hideMark/>
          </w:tcPr>
          <w:p w:rsidR="000513DA" w:rsidRPr="000513DA" w:rsidRDefault="000513DA" w:rsidP="00051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3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ГКООУ РО санаторная школа-интернат г. Красный Сулин (#0206)</w:t>
            </w:r>
          </w:p>
        </w:tc>
        <w:tc>
          <w:tcPr>
            <w:tcW w:w="1484" w:type="dxa"/>
          </w:tcPr>
          <w:p w:rsidR="000513DA" w:rsidRPr="000513DA" w:rsidRDefault="000513DA" w:rsidP="000513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D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28" w:type="dxa"/>
          </w:tcPr>
          <w:p w:rsidR="000513DA" w:rsidRDefault="000513DA" w:rsidP="000513DA">
            <w:pPr>
              <w:jc w:val="center"/>
            </w:pPr>
            <w:r w:rsidRPr="00965A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0513DA" w:rsidRPr="00965ABE" w:rsidRDefault="000513DA" w:rsidP="000513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13DA" w:rsidRPr="000513DA" w:rsidTr="000513DA">
        <w:trPr>
          <w:trHeight w:val="300"/>
        </w:trPr>
        <w:tc>
          <w:tcPr>
            <w:tcW w:w="530" w:type="dxa"/>
            <w:shd w:val="clear" w:color="auto" w:fill="auto"/>
          </w:tcPr>
          <w:p w:rsidR="000513DA" w:rsidRPr="000513DA" w:rsidRDefault="000513DA" w:rsidP="000513DA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9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0513DA" w:rsidRPr="000513DA" w:rsidRDefault="000513DA" w:rsidP="00051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3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Цимлнский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768" w:type="dxa"/>
            <w:shd w:val="clear" w:color="auto" w:fill="auto"/>
            <w:hideMark/>
          </w:tcPr>
          <w:p w:rsidR="000513DA" w:rsidRPr="000513DA" w:rsidRDefault="000513DA" w:rsidP="00051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3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ГКОУ РО школа-интернат г. Цимлянска (#0207)</w:t>
            </w:r>
          </w:p>
        </w:tc>
        <w:tc>
          <w:tcPr>
            <w:tcW w:w="1484" w:type="dxa"/>
          </w:tcPr>
          <w:p w:rsidR="000513DA" w:rsidRPr="000513DA" w:rsidRDefault="000513DA" w:rsidP="000513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DA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</w:tcPr>
          <w:p w:rsidR="000513DA" w:rsidRDefault="000513DA" w:rsidP="000513DA">
            <w:pPr>
              <w:jc w:val="center"/>
            </w:pPr>
            <w:r w:rsidRPr="00965A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0513DA" w:rsidRPr="00965ABE" w:rsidRDefault="000513DA" w:rsidP="000513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13DA" w:rsidRPr="000513DA" w:rsidTr="000513DA">
        <w:trPr>
          <w:trHeight w:val="450"/>
        </w:trPr>
        <w:tc>
          <w:tcPr>
            <w:tcW w:w="530" w:type="dxa"/>
            <w:shd w:val="clear" w:color="auto" w:fill="auto"/>
          </w:tcPr>
          <w:p w:rsidR="000513DA" w:rsidRPr="000513DA" w:rsidRDefault="000513DA" w:rsidP="000513DA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9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0513DA" w:rsidRPr="000513DA" w:rsidRDefault="000513DA" w:rsidP="00051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г.Ростов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-на-Дону</w:t>
            </w:r>
          </w:p>
        </w:tc>
        <w:tc>
          <w:tcPr>
            <w:tcW w:w="3768" w:type="dxa"/>
            <w:shd w:val="clear" w:color="auto" w:fill="auto"/>
            <w:hideMark/>
          </w:tcPr>
          <w:p w:rsidR="000513DA" w:rsidRPr="000513DA" w:rsidRDefault="000513DA" w:rsidP="00051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3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ГКОУ РО школа-интернат №63 «Школа музыкантских воспитанников» г. Ростова-на-Дону (#0220)</w:t>
            </w:r>
          </w:p>
        </w:tc>
        <w:tc>
          <w:tcPr>
            <w:tcW w:w="1484" w:type="dxa"/>
          </w:tcPr>
          <w:p w:rsidR="000513DA" w:rsidRPr="000513DA" w:rsidRDefault="000513DA" w:rsidP="000513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DA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428" w:type="dxa"/>
          </w:tcPr>
          <w:p w:rsidR="000513DA" w:rsidRDefault="000513DA" w:rsidP="000513DA">
            <w:pPr>
              <w:jc w:val="center"/>
            </w:pPr>
            <w:r w:rsidRPr="00965A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0513DA" w:rsidRPr="00965ABE" w:rsidRDefault="000513DA" w:rsidP="000513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13DA" w:rsidRPr="000513DA" w:rsidTr="000513DA">
        <w:trPr>
          <w:trHeight w:val="300"/>
        </w:trPr>
        <w:tc>
          <w:tcPr>
            <w:tcW w:w="530" w:type="dxa"/>
            <w:shd w:val="clear" w:color="auto" w:fill="auto"/>
          </w:tcPr>
          <w:p w:rsidR="000513DA" w:rsidRPr="000513DA" w:rsidRDefault="000513DA" w:rsidP="000513DA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9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0513DA" w:rsidRPr="000513DA" w:rsidRDefault="000513DA" w:rsidP="00051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3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г. Таганрога</w:t>
            </w:r>
          </w:p>
        </w:tc>
        <w:tc>
          <w:tcPr>
            <w:tcW w:w="3768" w:type="dxa"/>
            <w:shd w:val="clear" w:color="auto" w:fill="auto"/>
            <w:hideMark/>
          </w:tcPr>
          <w:p w:rsidR="000513DA" w:rsidRPr="000513DA" w:rsidRDefault="000513DA" w:rsidP="00051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3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ГКОУ РО школа I, II видов г. Таганрога (#0230)</w:t>
            </w:r>
          </w:p>
        </w:tc>
        <w:tc>
          <w:tcPr>
            <w:tcW w:w="1484" w:type="dxa"/>
          </w:tcPr>
          <w:p w:rsidR="000513DA" w:rsidRPr="000513DA" w:rsidRDefault="000513DA" w:rsidP="000513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D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28" w:type="dxa"/>
            <w:vAlign w:val="center"/>
          </w:tcPr>
          <w:p w:rsidR="000513DA" w:rsidRPr="000513DA" w:rsidRDefault="000513DA" w:rsidP="000513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0513DA" w:rsidRPr="000513DA" w:rsidRDefault="000513DA" w:rsidP="000513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513DA" w:rsidRDefault="000513DA" w:rsidP="004236AF">
      <w:pPr>
        <w:spacing w:after="0"/>
        <w:ind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4236AF" w:rsidRDefault="004236AF" w:rsidP="004236AF">
      <w:pPr>
        <w:spacing w:after="0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lastRenderedPageBreak/>
        <w:t>В соответствии с</w:t>
      </w:r>
      <w:r w:rsidRPr="00AD4B27">
        <w:rPr>
          <w:rFonts w:ascii="Times New Roman" w:hAnsi="Times New Roman"/>
          <w:sz w:val="28"/>
          <w:szCs w:val="28"/>
        </w:rPr>
        <w:t xml:space="preserve"> выгрузк</w:t>
      </w:r>
      <w:r>
        <w:rPr>
          <w:rFonts w:ascii="Times New Roman" w:hAnsi="Times New Roman"/>
          <w:sz w:val="28"/>
          <w:szCs w:val="28"/>
        </w:rPr>
        <w:t>ой</w:t>
      </w:r>
      <w:r w:rsidRPr="00AD4B27">
        <w:rPr>
          <w:rFonts w:ascii="Times New Roman" w:hAnsi="Times New Roman"/>
          <w:sz w:val="28"/>
          <w:szCs w:val="28"/>
        </w:rPr>
        <w:t xml:space="preserve"> обследований на АПК «АРМИС»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B7F48">
        <w:rPr>
          <w:rFonts w:ascii="Times New Roman" w:eastAsia="BatangChe" w:hAnsi="Times New Roman"/>
          <w:sz w:val="28"/>
          <w:szCs w:val="28"/>
        </w:rPr>
        <w:t>в 2022</w:t>
      </w:r>
      <w:r>
        <w:rPr>
          <w:rFonts w:ascii="Times New Roman" w:eastAsia="BatangChe" w:hAnsi="Times New Roman"/>
          <w:sz w:val="28"/>
          <w:szCs w:val="28"/>
        </w:rPr>
        <w:t xml:space="preserve"> году, картина по показателям здоровья обучающихся </w:t>
      </w:r>
      <w:r w:rsidR="00EE365D">
        <w:rPr>
          <w:rFonts w:ascii="Times New Roman" w:eastAsia="BatangChe" w:hAnsi="Times New Roman"/>
          <w:sz w:val="28"/>
          <w:szCs w:val="28"/>
        </w:rPr>
        <w:t xml:space="preserve">общеобразовательных </w:t>
      </w:r>
      <w:r>
        <w:rPr>
          <w:rFonts w:ascii="Times New Roman" w:eastAsia="BatangChe" w:hAnsi="Times New Roman"/>
          <w:sz w:val="28"/>
          <w:szCs w:val="28"/>
        </w:rPr>
        <w:t>школ</w:t>
      </w:r>
      <w:r w:rsidR="001B7F48">
        <w:rPr>
          <w:rFonts w:ascii="Times New Roman" w:eastAsia="BatangChe" w:hAnsi="Times New Roman"/>
          <w:sz w:val="28"/>
          <w:szCs w:val="28"/>
        </w:rPr>
        <w:t xml:space="preserve"> - участников</w:t>
      </w:r>
      <w:r>
        <w:rPr>
          <w:rFonts w:ascii="Times New Roman" w:eastAsia="BatangChe" w:hAnsi="Times New Roman"/>
          <w:sz w:val="28"/>
          <w:szCs w:val="28"/>
        </w:rPr>
        <w:t xml:space="preserve"> представлена следующим образом: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3304"/>
      </w:tblGrid>
      <w:tr w:rsidR="001B7F48" w:rsidRPr="003E531F" w:rsidTr="001B7F48">
        <w:tc>
          <w:tcPr>
            <w:tcW w:w="846" w:type="dxa"/>
          </w:tcPr>
          <w:p w:rsidR="001B7F48" w:rsidRPr="003E531F" w:rsidRDefault="001B7F48" w:rsidP="003E53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3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1B7F48" w:rsidRPr="003E531F" w:rsidRDefault="001B7F48" w:rsidP="003E53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31F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1B7F48" w:rsidRPr="003E531F" w:rsidRDefault="003E531F" w:rsidP="00EE36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31F">
              <w:rPr>
                <w:rFonts w:ascii="Times New Roman" w:hAnsi="Times New Roman"/>
                <w:b/>
                <w:sz w:val="24"/>
                <w:szCs w:val="24"/>
              </w:rPr>
              <w:t>Соответствие нормам развития</w:t>
            </w:r>
          </w:p>
        </w:tc>
      </w:tr>
      <w:tr w:rsidR="001B7F48" w:rsidTr="001B7F48">
        <w:tc>
          <w:tcPr>
            <w:tcW w:w="846" w:type="dxa"/>
          </w:tcPr>
          <w:p w:rsidR="001B7F48" w:rsidRPr="001B7F48" w:rsidRDefault="001B7F48" w:rsidP="001B7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1B7F48" w:rsidRPr="00B85B02" w:rsidRDefault="001B7F48" w:rsidP="001B7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02">
              <w:rPr>
                <w:rFonts w:ascii="Times New Roman" w:hAnsi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3304" w:type="dxa"/>
          </w:tcPr>
          <w:p w:rsidR="001B7F48" w:rsidRPr="00EE365D" w:rsidRDefault="001B7F48" w:rsidP="00EE36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65D">
              <w:rPr>
                <w:rFonts w:ascii="Times New Roman" w:hAnsi="Times New Roman"/>
                <w:b/>
                <w:sz w:val="24"/>
                <w:szCs w:val="24"/>
              </w:rPr>
              <w:t>60,8</w:t>
            </w:r>
            <w:r w:rsidR="00EE365D" w:rsidRPr="00EE365D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1B7F48" w:rsidTr="001B7F48">
        <w:tc>
          <w:tcPr>
            <w:tcW w:w="846" w:type="dxa"/>
          </w:tcPr>
          <w:p w:rsidR="001B7F48" w:rsidRPr="001B7F48" w:rsidRDefault="001B7F48" w:rsidP="001B7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1B7F48" w:rsidRPr="00B85B02" w:rsidRDefault="001B7F48" w:rsidP="001B7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02"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3304" w:type="dxa"/>
          </w:tcPr>
          <w:p w:rsidR="001B7F48" w:rsidRPr="00EE365D" w:rsidRDefault="001B7F48" w:rsidP="00EE36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65D">
              <w:rPr>
                <w:rFonts w:ascii="Times New Roman" w:hAnsi="Times New Roman"/>
                <w:b/>
                <w:sz w:val="24"/>
                <w:szCs w:val="24"/>
              </w:rPr>
              <w:t>77,1</w:t>
            </w:r>
            <w:r w:rsidR="00EE365D" w:rsidRPr="00EE365D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1B7F48" w:rsidTr="001B7F48">
        <w:tc>
          <w:tcPr>
            <w:tcW w:w="846" w:type="dxa"/>
          </w:tcPr>
          <w:p w:rsidR="001B7F48" w:rsidRPr="001B7F48" w:rsidRDefault="001B7F48" w:rsidP="001B7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1B7F48" w:rsidRPr="00B85B02" w:rsidRDefault="001B7F48" w:rsidP="001B7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02">
              <w:rPr>
                <w:rFonts w:ascii="Times New Roman" w:hAnsi="Times New Roman"/>
                <w:sz w:val="24"/>
                <w:szCs w:val="24"/>
              </w:rPr>
              <w:t>Центральная нервная система</w:t>
            </w:r>
          </w:p>
        </w:tc>
        <w:tc>
          <w:tcPr>
            <w:tcW w:w="3304" w:type="dxa"/>
          </w:tcPr>
          <w:p w:rsidR="001B7F48" w:rsidRPr="00EE365D" w:rsidRDefault="001B7F48" w:rsidP="00EE36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65D">
              <w:rPr>
                <w:rFonts w:ascii="Times New Roman" w:hAnsi="Times New Roman"/>
                <w:b/>
                <w:sz w:val="24"/>
                <w:szCs w:val="24"/>
              </w:rPr>
              <w:t>76,6</w:t>
            </w:r>
            <w:r w:rsidR="00EE365D" w:rsidRPr="00EE365D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1B7F48" w:rsidTr="001B7F48">
        <w:tc>
          <w:tcPr>
            <w:tcW w:w="846" w:type="dxa"/>
          </w:tcPr>
          <w:p w:rsidR="001B7F48" w:rsidRPr="001B7F48" w:rsidRDefault="001B7F48" w:rsidP="001B7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1B7F48" w:rsidRPr="00B85B02" w:rsidRDefault="001B7F48" w:rsidP="001B7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02">
              <w:rPr>
                <w:rFonts w:ascii="Times New Roman" w:hAnsi="Times New Roman"/>
                <w:sz w:val="24"/>
                <w:szCs w:val="24"/>
              </w:rPr>
              <w:t>Слуховая система</w:t>
            </w:r>
          </w:p>
        </w:tc>
        <w:tc>
          <w:tcPr>
            <w:tcW w:w="3304" w:type="dxa"/>
          </w:tcPr>
          <w:p w:rsidR="001B7F48" w:rsidRPr="00EE365D" w:rsidRDefault="001B7F48" w:rsidP="00EE36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65D">
              <w:rPr>
                <w:rFonts w:ascii="Times New Roman" w:hAnsi="Times New Roman"/>
                <w:b/>
                <w:sz w:val="24"/>
                <w:szCs w:val="24"/>
              </w:rPr>
              <w:t>90,1</w:t>
            </w:r>
            <w:r w:rsidR="00EE365D" w:rsidRPr="00EE365D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1B7F48" w:rsidTr="001B7F48">
        <w:tc>
          <w:tcPr>
            <w:tcW w:w="846" w:type="dxa"/>
          </w:tcPr>
          <w:p w:rsidR="001B7F48" w:rsidRPr="001B7F48" w:rsidRDefault="001B7F48" w:rsidP="001B7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1B7F48" w:rsidRPr="00E92FAF" w:rsidRDefault="001B7F48" w:rsidP="001B7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AF">
              <w:rPr>
                <w:rFonts w:ascii="Times New Roman" w:hAnsi="Times New Roman"/>
                <w:sz w:val="24"/>
                <w:szCs w:val="24"/>
              </w:rPr>
              <w:t>Зрительная система</w:t>
            </w:r>
          </w:p>
        </w:tc>
        <w:tc>
          <w:tcPr>
            <w:tcW w:w="3304" w:type="dxa"/>
          </w:tcPr>
          <w:p w:rsidR="001B7F48" w:rsidRPr="00EE365D" w:rsidRDefault="001B7F48" w:rsidP="00EE36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65D">
              <w:rPr>
                <w:rFonts w:ascii="Times New Roman" w:hAnsi="Times New Roman"/>
                <w:b/>
                <w:sz w:val="24"/>
                <w:szCs w:val="24"/>
              </w:rPr>
              <w:t>62,5</w:t>
            </w:r>
            <w:r w:rsidR="00EE365D" w:rsidRPr="00EE365D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1B7F48" w:rsidTr="001B7F48">
        <w:tc>
          <w:tcPr>
            <w:tcW w:w="846" w:type="dxa"/>
          </w:tcPr>
          <w:p w:rsidR="001B7F48" w:rsidRPr="001B7F48" w:rsidRDefault="001B7F48" w:rsidP="001B7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1B7F48" w:rsidRPr="00B85B02" w:rsidRDefault="001B7F48" w:rsidP="001B7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02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304" w:type="dxa"/>
          </w:tcPr>
          <w:p w:rsidR="001B7F48" w:rsidRPr="00EE365D" w:rsidRDefault="001B7F48" w:rsidP="00EE36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65D">
              <w:rPr>
                <w:rFonts w:ascii="Times New Roman" w:hAnsi="Times New Roman"/>
                <w:b/>
                <w:sz w:val="24"/>
                <w:szCs w:val="24"/>
              </w:rPr>
              <w:t>75,4</w:t>
            </w:r>
            <w:r w:rsidR="00EE365D" w:rsidRPr="00EE365D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</w:tbl>
    <w:p w:rsidR="001B7F48" w:rsidRPr="00C722A5" w:rsidRDefault="001B7F48" w:rsidP="004236A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365D" w:rsidRDefault="00EE365D" w:rsidP="004236AF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 – интернатах показатели здоровья обучающихся следующие: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3304"/>
      </w:tblGrid>
      <w:tr w:rsidR="00EE365D" w:rsidRPr="003E531F" w:rsidTr="00A43EC5">
        <w:tc>
          <w:tcPr>
            <w:tcW w:w="846" w:type="dxa"/>
          </w:tcPr>
          <w:p w:rsidR="00EE365D" w:rsidRPr="003E531F" w:rsidRDefault="00EE365D" w:rsidP="00A43E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3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EE365D" w:rsidRPr="003E531F" w:rsidRDefault="00EE365D" w:rsidP="00A43E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31F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EE365D" w:rsidRPr="003E531F" w:rsidRDefault="00EE365D" w:rsidP="00A43E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31F">
              <w:rPr>
                <w:rFonts w:ascii="Times New Roman" w:hAnsi="Times New Roman"/>
                <w:b/>
                <w:sz w:val="24"/>
                <w:szCs w:val="24"/>
              </w:rPr>
              <w:t>Соответствие нормам развития</w:t>
            </w:r>
          </w:p>
        </w:tc>
      </w:tr>
      <w:tr w:rsidR="00EE365D" w:rsidTr="00A43EC5">
        <w:tc>
          <w:tcPr>
            <w:tcW w:w="846" w:type="dxa"/>
          </w:tcPr>
          <w:p w:rsidR="00EE365D" w:rsidRPr="001B7F48" w:rsidRDefault="00EE365D" w:rsidP="00A43E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EE365D" w:rsidRPr="00B85B02" w:rsidRDefault="00EE365D" w:rsidP="00A43E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02">
              <w:rPr>
                <w:rFonts w:ascii="Times New Roman" w:hAnsi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3304" w:type="dxa"/>
          </w:tcPr>
          <w:p w:rsidR="00EE365D" w:rsidRPr="00EE365D" w:rsidRDefault="00EE365D" w:rsidP="00A43E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57,0</w:t>
            </w:r>
            <w:r w:rsidRPr="00EE365D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EE365D" w:rsidTr="00A43EC5">
        <w:tc>
          <w:tcPr>
            <w:tcW w:w="846" w:type="dxa"/>
          </w:tcPr>
          <w:p w:rsidR="00EE365D" w:rsidRPr="001B7F48" w:rsidRDefault="00EE365D" w:rsidP="00A43E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EE365D" w:rsidRPr="00B85B02" w:rsidRDefault="00EE365D" w:rsidP="00A43E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02"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3304" w:type="dxa"/>
          </w:tcPr>
          <w:p w:rsidR="00EE365D" w:rsidRPr="00EE365D" w:rsidRDefault="00EE365D" w:rsidP="00A43E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71,9</w:t>
            </w:r>
            <w:r w:rsidRPr="00EE365D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EE365D" w:rsidTr="00A43EC5">
        <w:tc>
          <w:tcPr>
            <w:tcW w:w="846" w:type="dxa"/>
          </w:tcPr>
          <w:p w:rsidR="00EE365D" w:rsidRPr="001B7F48" w:rsidRDefault="00EE365D" w:rsidP="00A43E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EE365D" w:rsidRPr="00B85B02" w:rsidRDefault="00EE365D" w:rsidP="00A43E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02">
              <w:rPr>
                <w:rFonts w:ascii="Times New Roman" w:hAnsi="Times New Roman"/>
                <w:sz w:val="24"/>
                <w:szCs w:val="24"/>
              </w:rPr>
              <w:t>Центральная нервная система</w:t>
            </w:r>
          </w:p>
        </w:tc>
        <w:tc>
          <w:tcPr>
            <w:tcW w:w="3304" w:type="dxa"/>
          </w:tcPr>
          <w:p w:rsidR="00EE365D" w:rsidRPr="00EE365D" w:rsidRDefault="00EE365D" w:rsidP="00A43E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68,6</w:t>
            </w:r>
            <w:r w:rsidRPr="00EE365D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EE365D" w:rsidTr="00A43EC5">
        <w:tc>
          <w:tcPr>
            <w:tcW w:w="846" w:type="dxa"/>
          </w:tcPr>
          <w:p w:rsidR="00EE365D" w:rsidRPr="001B7F48" w:rsidRDefault="00EE365D" w:rsidP="00A43E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EE365D" w:rsidRPr="00B85B02" w:rsidRDefault="00EE365D" w:rsidP="00A43E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02">
              <w:rPr>
                <w:rFonts w:ascii="Times New Roman" w:hAnsi="Times New Roman"/>
                <w:sz w:val="24"/>
                <w:szCs w:val="24"/>
              </w:rPr>
              <w:t>Слуховая система</w:t>
            </w:r>
          </w:p>
        </w:tc>
        <w:tc>
          <w:tcPr>
            <w:tcW w:w="3304" w:type="dxa"/>
          </w:tcPr>
          <w:p w:rsidR="00EE365D" w:rsidRPr="00EE365D" w:rsidRDefault="00EE365D" w:rsidP="00A43E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91,4</w:t>
            </w:r>
            <w:r w:rsidRPr="00EE365D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EE365D" w:rsidTr="00A43EC5">
        <w:tc>
          <w:tcPr>
            <w:tcW w:w="846" w:type="dxa"/>
          </w:tcPr>
          <w:p w:rsidR="00EE365D" w:rsidRPr="001B7F48" w:rsidRDefault="00EE365D" w:rsidP="00A43E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EE365D" w:rsidRPr="00E92FAF" w:rsidRDefault="00EE365D" w:rsidP="00A43E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AF">
              <w:rPr>
                <w:rFonts w:ascii="Times New Roman" w:hAnsi="Times New Roman"/>
                <w:sz w:val="24"/>
                <w:szCs w:val="24"/>
              </w:rPr>
              <w:t>Зрительная система</w:t>
            </w:r>
          </w:p>
        </w:tc>
        <w:tc>
          <w:tcPr>
            <w:tcW w:w="3304" w:type="dxa"/>
          </w:tcPr>
          <w:p w:rsidR="00EE365D" w:rsidRPr="00EE365D" w:rsidRDefault="00EE365D" w:rsidP="00A43E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57,4</w:t>
            </w:r>
            <w:r w:rsidRPr="00EE365D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EE365D" w:rsidTr="00A43EC5">
        <w:tc>
          <w:tcPr>
            <w:tcW w:w="846" w:type="dxa"/>
          </w:tcPr>
          <w:p w:rsidR="00EE365D" w:rsidRPr="001B7F48" w:rsidRDefault="00EE365D" w:rsidP="00A43E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EE365D" w:rsidRPr="00B85B02" w:rsidRDefault="00EE365D" w:rsidP="00A43E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02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304" w:type="dxa"/>
          </w:tcPr>
          <w:p w:rsidR="00EE365D" w:rsidRPr="00EE365D" w:rsidRDefault="00EE365D" w:rsidP="00A43E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Pr="00EE365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E365D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</w:tbl>
    <w:p w:rsidR="00EE365D" w:rsidRDefault="00EE365D" w:rsidP="004236AF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236AF" w:rsidRDefault="005C793A" w:rsidP="004236AF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C793A">
        <w:rPr>
          <w:rFonts w:ascii="Times New Roman" w:hAnsi="Times New Roman"/>
          <w:b/>
          <w:sz w:val="28"/>
          <w:szCs w:val="28"/>
        </w:rPr>
        <w:t>121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 о</w:t>
      </w:r>
      <w:r w:rsidR="004236AF" w:rsidRPr="006F6019">
        <w:rPr>
          <w:rFonts w:ascii="Times New Roman" w:hAnsi="Times New Roman"/>
          <w:sz w:val="28"/>
          <w:szCs w:val="28"/>
        </w:rPr>
        <w:t>бследования проводятся медицинскими работниками</w:t>
      </w:r>
      <w:r w:rsidR="004236AF" w:rsidRPr="00E92FAF">
        <w:rPr>
          <w:rFonts w:ascii="Times New Roman" w:hAnsi="Times New Roman"/>
          <w:sz w:val="28"/>
          <w:szCs w:val="28"/>
        </w:rPr>
        <w:t xml:space="preserve">, что соответствует </w:t>
      </w:r>
      <w:r>
        <w:rPr>
          <w:rFonts w:ascii="Times New Roman" w:hAnsi="Times New Roman"/>
          <w:b/>
          <w:sz w:val="28"/>
          <w:szCs w:val="28"/>
        </w:rPr>
        <w:t>20</w:t>
      </w:r>
      <w:r w:rsidR="004236AF" w:rsidRPr="00E92FAF">
        <w:rPr>
          <w:rFonts w:ascii="Times New Roman" w:hAnsi="Times New Roman"/>
          <w:b/>
          <w:sz w:val="28"/>
          <w:szCs w:val="28"/>
        </w:rPr>
        <w:t>%</w:t>
      </w:r>
      <w:r w:rsidR="004236AF" w:rsidRPr="00E92FAF">
        <w:rPr>
          <w:rFonts w:ascii="Times New Roman" w:hAnsi="Times New Roman"/>
          <w:sz w:val="28"/>
          <w:szCs w:val="28"/>
        </w:rPr>
        <w:t xml:space="preserve"> от общего числа школ.</w:t>
      </w:r>
      <w:r w:rsidR="002E39AA">
        <w:rPr>
          <w:rFonts w:ascii="Times New Roman" w:hAnsi="Times New Roman"/>
          <w:sz w:val="28"/>
          <w:szCs w:val="28"/>
        </w:rPr>
        <w:t xml:space="preserve"> В остальных учреждениях доврачебные обследования проводят специалисты, не имеющие специального медицинского образования – педагоги-психологи, учителя – дефектологи, учителя биологии, химии, социальные педагоги.  </w:t>
      </w:r>
    </w:p>
    <w:p w:rsidR="00960CF6" w:rsidRDefault="004236AF" w:rsidP="004236AF">
      <w:pPr>
        <w:tabs>
          <w:tab w:val="left" w:pos="-142"/>
        </w:tabs>
        <w:spacing w:after="0"/>
        <w:ind w:right="-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свидетельства об утверждении типа и средств измерений АПК «Армис» интервал между поверками составляет 1 год. </w:t>
      </w:r>
      <w:r w:rsidR="00152FE3" w:rsidRPr="00152FE3">
        <w:rPr>
          <w:rFonts w:ascii="Times New Roman" w:hAnsi="Times New Roman"/>
          <w:sz w:val="28"/>
          <w:szCs w:val="28"/>
        </w:rPr>
        <w:t>В 2022 году провели ежегодную поверку 306 школ</w:t>
      </w:r>
      <w:r>
        <w:rPr>
          <w:rFonts w:ascii="Times New Roman" w:hAnsi="Times New Roman"/>
          <w:sz w:val="28"/>
          <w:szCs w:val="28"/>
        </w:rPr>
        <w:t xml:space="preserve">, на основании которой ими получено свидетельство о признании АПК «Армис» пригодным к </w:t>
      </w:r>
      <w:r w:rsidR="00960CF6">
        <w:rPr>
          <w:rFonts w:ascii="Times New Roman" w:hAnsi="Times New Roman"/>
          <w:sz w:val="28"/>
          <w:szCs w:val="28"/>
        </w:rPr>
        <w:t>работе.</w:t>
      </w:r>
      <w:r>
        <w:rPr>
          <w:rFonts w:ascii="Times New Roman" w:hAnsi="Times New Roman"/>
          <w:sz w:val="28"/>
          <w:szCs w:val="28"/>
        </w:rPr>
        <w:t xml:space="preserve"> </w:t>
      </w:r>
      <w:r w:rsidR="00152FE3">
        <w:rPr>
          <w:rFonts w:ascii="Times New Roman" w:hAnsi="Times New Roman"/>
          <w:sz w:val="28"/>
          <w:szCs w:val="28"/>
        </w:rPr>
        <w:t>П</w:t>
      </w:r>
      <w:r w:rsidR="00613CF4">
        <w:rPr>
          <w:rFonts w:ascii="Times New Roman" w:hAnsi="Times New Roman"/>
          <w:sz w:val="28"/>
          <w:szCs w:val="28"/>
        </w:rPr>
        <w:t>ри этом в 25</w:t>
      </w:r>
      <w:r w:rsidR="00152FE3">
        <w:rPr>
          <w:rFonts w:ascii="Times New Roman" w:hAnsi="Times New Roman"/>
          <w:sz w:val="28"/>
          <w:szCs w:val="28"/>
        </w:rPr>
        <w:t xml:space="preserve"> образовательных организациях </w:t>
      </w:r>
      <w:r w:rsidR="00613CF4">
        <w:rPr>
          <w:rFonts w:ascii="Times New Roman" w:hAnsi="Times New Roman"/>
          <w:sz w:val="28"/>
          <w:szCs w:val="28"/>
        </w:rPr>
        <w:t>имеется заключение ФБУ «Ростовского центра стандартизации и метрологии» о непригодности аппаратно-программного комплекса к проведению обследований.</w:t>
      </w:r>
    </w:p>
    <w:p w:rsidR="00004255" w:rsidRDefault="00004255" w:rsidP="004236AF">
      <w:pPr>
        <w:tabs>
          <w:tab w:val="left" w:pos="-142"/>
        </w:tabs>
        <w:spacing w:after="0"/>
        <w:ind w:right="-34" w:firstLine="567"/>
        <w:jc w:val="both"/>
        <w:rPr>
          <w:rFonts w:ascii="Times New Roman" w:hAnsi="Times New Roman"/>
          <w:sz w:val="28"/>
          <w:szCs w:val="28"/>
        </w:rPr>
      </w:pPr>
    </w:p>
    <w:p w:rsidR="00E214E1" w:rsidRPr="009B45C4" w:rsidRDefault="00E214E1" w:rsidP="009B45C4">
      <w:pPr>
        <w:pStyle w:val="a3"/>
        <w:numPr>
          <w:ilvl w:val="0"/>
          <w:numId w:val="22"/>
        </w:numPr>
        <w:spacing w:after="0"/>
        <w:ind w:left="142" w:firstLine="785"/>
        <w:jc w:val="both"/>
        <w:rPr>
          <w:rFonts w:ascii="Times New Roman" w:hAnsi="Times New Roman"/>
          <w:sz w:val="28"/>
          <w:szCs w:val="28"/>
        </w:rPr>
      </w:pPr>
      <w:r w:rsidRPr="009B45C4">
        <w:rPr>
          <w:rFonts w:ascii="Times New Roman" w:hAnsi="Times New Roman"/>
          <w:sz w:val="28"/>
          <w:szCs w:val="28"/>
        </w:rPr>
        <w:t xml:space="preserve">В рамках </w:t>
      </w:r>
      <w:r w:rsidRPr="009B45C4">
        <w:rPr>
          <w:rFonts w:ascii="Times New Roman" w:hAnsi="Times New Roman"/>
          <w:b/>
          <w:i/>
          <w:sz w:val="28"/>
          <w:szCs w:val="28"/>
          <w:u w:val="single"/>
        </w:rPr>
        <w:t>методического сопровождения</w:t>
      </w:r>
      <w:r w:rsidRPr="009B45C4">
        <w:rPr>
          <w:rFonts w:ascii="Times New Roman" w:hAnsi="Times New Roman"/>
          <w:sz w:val="28"/>
          <w:szCs w:val="28"/>
        </w:rPr>
        <w:t xml:space="preserve"> Проекта по данному направлению </w:t>
      </w:r>
      <w:r w:rsidR="00A33B38" w:rsidRPr="009B45C4">
        <w:rPr>
          <w:rFonts w:ascii="Times New Roman" w:hAnsi="Times New Roman"/>
          <w:sz w:val="28"/>
          <w:szCs w:val="28"/>
        </w:rPr>
        <w:t>мониторинговых исследований</w:t>
      </w:r>
      <w:r w:rsidRPr="009B45C4">
        <w:rPr>
          <w:rFonts w:ascii="Times New Roman" w:hAnsi="Times New Roman"/>
          <w:sz w:val="28"/>
          <w:szCs w:val="28"/>
        </w:rPr>
        <w:t xml:space="preserve"> осуществлялась следующая работа:</w:t>
      </w:r>
    </w:p>
    <w:p w:rsidR="00E214E1" w:rsidRDefault="00E214E1" w:rsidP="004236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E872EF">
        <w:rPr>
          <w:rFonts w:ascii="Times New Roman" w:hAnsi="Times New Roman"/>
          <w:sz w:val="28"/>
          <w:szCs w:val="28"/>
        </w:rPr>
        <w:t xml:space="preserve"> течении 2022 года сотрудниками РЦ ЗСО проводилось обучение специалистов, проводящих обследования на аппаратно-программных комплексах. </w:t>
      </w:r>
      <w:r w:rsidR="004747FE">
        <w:rPr>
          <w:rFonts w:ascii="Times New Roman" w:hAnsi="Times New Roman"/>
          <w:sz w:val="28"/>
          <w:szCs w:val="28"/>
        </w:rPr>
        <w:lastRenderedPageBreak/>
        <w:t>Более 100</w:t>
      </w:r>
      <w:r w:rsidR="00E872EF">
        <w:rPr>
          <w:rFonts w:ascii="Times New Roman" w:hAnsi="Times New Roman"/>
          <w:sz w:val="28"/>
          <w:szCs w:val="28"/>
        </w:rPr>
        <w:t xml:space="preserve"> специалистов прошли обучение по данному направлению деятельности за год. </w:t>
      </w:r>
      <w:r>
        <w:rPr>
          <w:rFonts w:ascii="Times New Roman" w:hAnsi="Times New Roman"/>
          <w:sz w:val="28"/>
          <w:szCs w:val="28"/>
        </w:rPr>
        <w:t xml:space="preserve">За весь период реализации Проекта в РЦ ЗСО обучилось </w:t>
      </w:r>
      <w:r w:rsidR="004747FE" w:rsidRPr="004747FE">
        <w:rPr>
          <w:rFonts w:ascii="Times New Roman" w:hAnsi="Times New Roman"/>
          <w:sz w:val="28"/>
          <w:szCs w:val="28"/>
        </w:rPr>
        <w:t xml:space="preserve">1017 </w:t>
      </w:r>
      <w:r w:rsidRPr="004747FE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>;</w:t>
      </w:r>
    </w:p>
    <w:p w:rsidR="00E214E1" w:rsidRDefault="00E214E1" w:rsidP="004236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разработаны методические рекомендации </w:t>
      </w:r>
      <w:r w:rsidR="003D74FD">
        <w:rPr>
          <w:rFonts w:ascii="Times New Roman" w:hAnsi="Times New Roman"/>
          <w:sz w:val="28"/>
          <w:szCs w:val="28"/>
        </w:rPr>
        <w:t xml:space="preserve">для специалистов образовательных организаций </w:t>
      </w:r>
      <w:r>
        <w:rPr>
          <w:rFonts w:ascii="Times New Roman" w:hAnsi="Times New Roman"/>
          <w:sz w:val="28"/>
          <w:szCs w:val="28"/>
        </w:rPr>
        <w:t>по проведению обследований на АПК «Армис»</w:t>
      </w:r>
      <w:r w:rsidR="003D74FD">
        <w:rPr>
          <w:rFonts w:ascii="Times New Roman" w:hAnsi="Times New Roman"/>
          <w:sz w:val="28"/>
          <w:szCs w:val="28"/>
        </w:rPr>
        <w:t xml:space="preserve">, а также использованию полученных результатов в образовательной деятельности; </w:t>
      </w:r>
    </w:p>
    <w:p w:rsidR="00E214E1" w:rsidRPr="004217A8" w:rsidRDefault="00E214E1" w:rsidP="004236AF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проведен анализ показателей здоровья обучающихся с </w:t>
      </w:r>
      <w:r w:rsidR="004217A8">
        <w:rPr>
          <w:rFonts w:ascii="Times New Roman" w:hAnsi="Times New Roman"/>
          <w:sz w:val="28"/>
          <w:szCs w:val="28"/>
        </w:rPr>
        <w:t xml:space="preserve">распределением по территориям Ростовской области, с целью разработки методических рекомендаций для глав муниципалитетов, направленных на повышение показателей здоровьесберегающей деятельности в подведомственных образовательных организациях </w:t>
      </w:r>
      <w:r w:rsidR="004217A8" w:rsidRPr="004217A8">
        <w:rPr>
          <w:rFonts w:ascii="Times New Roman" w:hAnsi="Times New Roman"/>
          <w:i/>
          <w:sz w:val="24"/>
          <w:szCs w:val="24"/>
        </w:rPr>
        <w:t>(разработка методич</w:t>
      </w:r>
      <w:r w:rsidR="00152FE3">
        <w:rPr>
          <w:rFonts w:ascii="Times New Roman" w:hAnsi="Times New Roman"/>
          <w:i/>
          <w:sz w:val="24"/>
          <w:szCs w:val="24"/>
        </w:rPr>
        <w:t>еских рекомендаций запланирована</w:t>
      </w:r>
      <w:r w:rsidR="004217A8" w:rsidRPr="004217A8">
        <w:rPr>
          <w:rFonts w:ascii="Times New Roman" w:hAnsi="Times New Roman"/>
          <w:i/>
          <w:sz w:val="24"/>
          <w:szCs w:val="24"/>
        </w:rPr>
        <w:t xml:space="preserve"> на февраль-март 2023г.)</w:t>
      </w:r>
      <w:r w:rsidR="003D74FD">
        <w:rPr>
          <w:rFonts w:ascii="Times New Roman" w:hAnsi="Times New Roman"/>
          <w:i/>
          <w:sz w:val="24"/>
          <w:szCs w:val="24"/>
        </w:rPr>
        <w:t>.</w:t>
      </w:r>
    </w:p>
    <w:p w:rsidR="00E214E1" w:rsidRDefault="00E214E1" w:rsidP="004236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39AA" w:rsidRPr="00797846" w:rsidRDefault="00E214E1" w:rsidP="001046C2">
      <w:pPr>
        <w:pStyle w:val="a3"/>
        <w:numPr>
          <w:ilvl w:val="0"/>
          <w:numId w:val="6"/>
        </w:numPr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797846">
        <w:rPr>
          <w:rFonts w:ascii="Times New Roman" w:hAnsi="Times New Roman"/>
          <w:b/>
          <w:sz w:val="28"/>
          <w:szCs w:val="28"/>
        </w:rPr>
        <w:t xml:space="preserve"> </w:t>
      </w:r>
      <w:r w:rsidR="00797846" w:rsidRPr="00797846">
        <w:rPr>
          <w:rFonts w:ascii="Times New Roman" w:hAnsi="Times New Roman"/>
          <w:b/>
          <w:sz w:val="28"/>
          <w:szCs w:val="28"/>
        </w:rPr>
        <w:t>Мониторинг здоровьесберегающей деятельности образовательных организаций:</w:t>
      </w:r>
    </w:p>
    <w:p w:rsidR="00FB3415" w:rsidRDefault="0064037E" w:rsidP="0064037E">
      <w:pPr>
        <w:pStyle w:val="a3"/>
        <w:tabs>
          <w:tab w:val="left" w:pos="567"/>
          <w:tab w:val="left" w:pos="1843"/>
        </w:tabs>
        <w:spacing w:after="1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6C7">
        <w:rPr>
          <w:rFonts w:ascii="Times New Roman" w:hAnsi="Times New Roman"/>
          <w:sz w:val="28"/>
          <w:szCs w:val="28"/>
        </w:rPr>
        <w:t>В соот</w:t>
      </w:r>
      <w:r>
        <w:rPr>
          <w:rFonts w:ascii="Times New Roman" w:hAnsi="Times New Roman"/>
          <w:sz w:val="28"/>
          <w:szCs w:val="28"/>
        </w:rPr>
        <w:t>ветствии с приказом минобразова</w:t>
      </w:r>
      <w:r w:rsidRPr="00F006C7">
        <w:rPr>
          <w:rFonts w:ascii="Times New Roman" w:hAnsi="Times New Roman"/>
          <w:sz w:val="28"/>
          <w:szCs w:val="28"/>
        </w:rPr>
        <w:t xml:space="preserve">ния Ростовской области от 28.10.2019 №809 «О проведении мониторинга здоровьесберегающей деятельности образовательных организаций Ростовской области» в 2021-2022 </w:t>
      </w:r>
      <w:proofErr w:type="spellStart"/>
      <w:r w:rsidRPr="00F006C7">
        <w:rPr>
          <w:rFonts w:ascii="Times New Roman" w:hAnsi="Times New Roman"/>
          <w:sz w:val="28"/>
          <w:szCs w:val="28"/>
        </w:rPr>
        <w:t>уч.г</w:t>
      </w:r>
      <w:proofErr w:type="spellEnd"/>
      <w:r w:rsidRPr="00F006C7">
        <w:rPr>
          <w:rFonts w:ascii="Times New Roman" w:hAnsi="Times New Roman"/>
          <w:sz w:val="28"/>
          <w:szCs w:val="28"/>
        </w:rPr>
        <w:t>. проведен мониторинг здоровьесберегаю</w:t>
      </w:r>
      <w:r>
        <w:rPr>
          <w:rFonts w:ascii="Times New Roman" w:hAnsi="Times New Roman"/>
          <w:sz w:val="28"/>
          <w:szCs w:val="28"/>
        </w:rPr>
        <w:t>щей деятельности образовательных организаций</w:t>
      </w:r>
      <w:r w:rsidR="005A5089">
        <w:rPr>
          <w:rFonts w:ascii="Times New Roman" w:hAnsi="Times New Roman"/>
          <w:sz w:val="28"/>
          <w:szCs w:val="28"/>
        </w:rPr>
        <w:t xml:space="preserve">. </w:t>
      </w:r>
    </w:p>
    <w:p w:rsidR="0064037E" w:rsidRDefault="00FB144E" w:rsidP="00FB144E">
      <w:pPr>
        <w:pStyle w:val="a3"/>
        <w:tabs>
          <w:tab w:val="left" w:pos="567"/>
          <w:tab w:val="left" w:pos="1843"/>
        </w:tabs>
        <w:spacing w:after="16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64037E" w:rsidRPr="00F006C7">
        <w:rPr>
          <w:rFonts w:ascii="Times New Roman" w:hAnsi="Times New Roman"/>
          <w:sz w:val="28"/>
          <w:szCs w:val="28"/>
        </w:rPr>
        <w:t xml:space="preserve">В мониторинге </w:t>
      </w:r>
      <w:r>
        <w:rPr>
          <w:rFonts w:ascii="Times New Roman" w:hAnsi="Times New Roman"/>
          <w:sz w:val="28"/>
          <w:szCs w:val="28"/>
        </w:rPr>
        <w:t xml:space="preserve">приняли участие </w:t>
      </w:r>
      <w:r w:rsidR="0064037E" w:rsidRPr="00F006C7">
        <w:rPr>
          <w:rFonts w:ascii="Times New Roman" w:hAnsi="Times New Roman"/>
          <w:b/>
          <w:sz w:val="28"/>
          <w:szCs w:val="28"/>
        </w:rPr>
        <w:t xml:space="preserve">584 </w:t>
      </w:r>
      <w:r w:rsidR="0064037E" w:rsidRPr="00FB144E">
        <w:rPr>
          <w:rFonts w:ascii="Times New Roman" w:hAnsi="Times New Roman"/>
          <w:sz w:val="28"/>
          <w:szCs w:val="28"/>
        </w:rPr>
        <w:t>общеобразовательные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(из 599</w:t>
      </w:r>
      <w:r w:rsidR="00542F3F">
        <w:rPr>
          <w:rFonts w:ascii="Times New Roman" w:hAnsi="Times New Roman"/>
          <w:sz w:val="28"/>
          <w:szCs w:val="28"/>
        </w:rPr>
        <w:t>-ти школ</w:t>
      </w:r>
      <w:r>
        <w:rPr>
          <w:rFonts w:ascii="Times New Roman" w:hAnsi="Times New Roman"/>
          <w:sz w:val="28"/>
          <w:szCs w:val="28"/>
        </w:rPr>
        <w:t>)</w:t>
      </w:r>
      <w:r w:rsidR="0064037E" w:rsidRPr="00F006C7">
        <w:rPr>
          <w:rFonts w:ascii="Times New Roman" w:hAnsi="Times New Roman"/>
          <w:b/>
          <w:sz w:val="28"/>
          <w:szCs w:val="28"/>
        </w:rPr>
        <w:t>.</w:t>
      </w:r>
      <w:r w:rsidR="0064037E" w:rsidRPr="00F006C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52FE3" w:rsidRDefault="00152FE3" w:rsidP="00542F3F">
      <w:pPr>
        <w:pStyle w:val="a3"/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F3F">
        <w:rPr>
          <w:rFonts w:ascii="Times New Roman" w:hAnsi="Times New Roman"/>
          <w:b/>
          <w:sz w:val="28"/>
          <w:szCs w:val="28"/>
        </w:rPr>
        <w:t>15</w:t>
      </w:r>
      <w:r w:rsidR="00542F3F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 xml:space="preserve"> участие в заполнении педмониторинга не принимали</w:t>
      </w:r>
      <w:r w:rsidR="00542F3F">
        <w:rPr>
          <w:rFonts w:ascii="Times New Roman" w:hAnsi="Times New Roman"/>
          <w:sz w:val="28"/>
          <w:szCs w:val="28"/>
        </w:rPr>
        <w:t>, без объяснения причин</w:t>
      </w:r>
      <w:r w:rsidR="00644811">
        <w:rPr>
          <w:rFonts w:ascii="Times New Roman" w:hAnsi="Times New Roman"/>
          <w:sz w:val="28"/>
          <w:szCs w:val="28"/>
        </w:rPr>
        <w:t xml:space="preserve"> </w:t>
      </w:r>
      <w:r w:rsidR="00644811" w:rsidRPr="00644811">
        <w:rPr>
          <w:rFonts w:ascii="Times New Roman" w:hAnsi="Times New Roman"/>
          <w:i/>
          <w:sz w:val="24"/>
          <w:szCs w:val="24"/>
        </w:rPr>
        <w:t>(запросы и уведомления в данные учреждения неоднокра</w:t>
      </w:r>
      <w:r w:rsidR="00644811">
        <w:rPr>
          <w:rFonts w:ascii="Times New Roman" w:hAnsi="Times New Roman"/>
          <w:i/>
          <w:sz w:val="24"/>
          <w:szCs w:val="24"/>
        </w:rPr>
        <w:t>тно направлялись специалистами Р</w:t>
      </w:r>
      <w:r w:rsidR="00644811" w:rsidRPr="00644811">
        <w:rPr>
          <w:rFonts w:ascii="Times New Roman" w:hAnsi="Times New Roman"/>
          <w:i/>
          <w:sz w:val="24"/>
          <w:szCs w:val="24"/>
        </w:rPr>
        <w:t>Ц ЗСО)</w:t>
      </w:r>
      <w:r w:rsidRPr="00644811">
        <w:rPr>
          <w:rFonts w:ascii="Times New Roman" w:hAnsi="Times New Roman"/>
          <w:i/>
          <w:sz w:val="24"/>
          <w:szCs w:val="24"/>
        </w:rPr>
        <w:t>:</w:t>
      </w:r>
    </w:p>
    <w:p w:rsidR="00FB144E" w:rsidRDefault="00FB144E" w:rsidP="00152FE3">
      <w:pPr>
        <w:pStyle w:val="a3"/>
        <w:spacing w:after="160" w:line="259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491"/>
        <w:gridCol w:w="6662"/>
        <w:gridCol w:w="2953"/>
      </w:tblGrid>
      <w:tr w:rsidR="00FB144E" w:rsidRPr="00FB144E" w:rsidTr="00FB144E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44E" w:rsidRPr="00FB144E" w:rsidRDefault="00FB144E" w:rsidP="00A43EC5">
            <w:pPr>
              <w:pStyle w:val="a3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44E" w:rsidRPr="00FB144E" w:rsidRDefault="00FB144E" w:rsidP="00A43E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44E" w:rsidRPr="00FB144E" w:rsidRDefault="00FB144E" w:rsidP="00A43E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Территория РО</w:t>
            </w:r>
          </w:p>
        </w:tc>
      </w:tr>
      <w:tr w:rsidR="00FB144E" w:rsidRPr="00FB144E" w:rsidTr="00FB144E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44E" w:rsidRPr="00FB144E" w:rsidRDefault="00FB144E" w:rsidP="00152FE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44E" w:rsidRPr="00FB144E" w:rsidRDefault="00542F3F" w:rsidP="00A43E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 «</w:t>
            </w:r>
            <w:r w:rsidR="00FB144E" w:rsidRPr="00FB1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Гимназия № 118 имени Валерия Николаевича Цыганова»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44E" w:rsidRPr="00FB144E" w:rsidRDefault="00FB144E" w:rsidP="00A43E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</w:tr>
      <w:tr w:rsidR="00FB144E" w:rsidRPr="00FB144E" w:rsidTr="00FB144E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44E" w:rsidRPr="00FB144E" w:rsidRDefault="00FB144E" w:rsidP="00152FE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44E" w:rsidRPr="00FB144E" w:rsidRDefault="00FB144E" w:rsidP="00A43E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«Школа №80 имени Героя Советского Союза РИХАРДА ЗОРГЕ»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44E" w:rsidRPr="00FB144E" w:rsidRDefault="00FB144E" w:rsidP="00A43E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</w:tr>
      <w:tr w:rsidR="00FB144E" w:rsidRPr="00FB144E" w:rsidTr="00FB144E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44E" w:rsidRPr="00FB144E" w:rsidRDefault="00FB144E" w:rsidP="00152FE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44E" w:rsidRPr="00FB144E" w:rsidRDefault="00FB144E" w:rsidP="00A43E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«Школа №55»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44E" w:rsidRPr="00FB144E" w:rsidRDefault="00FB144E" w:rsidP="00A43E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</w:tr>
      <w:tr w:rsidR="00FB144E" w:rsidRPr="00FB144E" w:rsidTr="00FB144E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44E" w:rsidRPr="00FB144E" w:rsidRDefault="00FB144E" w:rsidP="00152FE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44E" w:rsidRPr="00FB144E" w:rsidRDefault="00FB144E" w:rsidP="00A43E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FB1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Зеленовская</w:t>
            </w:r>
            <w:proofErr w:type="spellEnd"/>
            <w:r w:rsidRPr="00FB1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44E" w:rsidRPr="00FB144E" w:rsidRDefault="00FB144E" w:rsidP="00A43E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Тарасовский район</w:t>
            </w:r>
          </w:p>
        </w:tc>
      </w:tr>
      <w:tr w:rsidR="00FB144E" w:rsidRPr="00FB144E" w:rsidTr="00FB144E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44E" w:rsidRPr="00FB144E" w:rsidRDefault="00FB144E" w:rsidP="00152FE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44E" w:rsidRPr="00FB144E" w:rsidRDefault="00FB144E" w:rsidP="00A43E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44E" w:rsidRPr="00FB144E" w:rsidRDefault="00FB144E" w:rsidP="00A43E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Новочеркасск</w:t>
            </w:r>
          </w:p>
        </w:tc>
      </w:tr>
      <w:tr w:rsidR="00FB144E" w:rsidRPr="00FB144E" w:rsidTr="00FB144E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44E" w:rsidRPr="00FB144E" w:rsidRDefault="00FB144E" w:rsidP="00152FE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44E" w:rsidRPr="00FB144E" w:rsidRDefault="00FB144E" w:rsidP="00A43E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44E" w:rsidRPr="00FB144E" w:rsidRDefault="00FB144E" w:rsidP="00A43E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Таганрог</w:t>
            </w:r>
          </w:p>
        </w:tc>
      </w:tr>
      <w:tr w:rsidR="00FB144E" w:rsidRPr="00FB144E" w:rsidTr="00FB144E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44E" w:rsidRPr="00FB144E" w:rsidRDefault="00FB144E" w:rsidP="00152FE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44E" w:rsidRPr="00FB144E" w:rsidRDefault="00FB144E" w:rsidP="00A43E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Кугейская СОШ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44E" w:rsidRPr="00FB144E" w:rsidRDefault="00FB144E" w:rsidP="00A43E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Азовский район</w:t>
            </w:r>
          </w:p>
        </w:tc>
      </w:tr>
      <w:tr w:rsidR="00FB144E" w:rsidRPr="00FB144E" w:rsidTr="00FB144E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44E" w:rsidRPr="00FB144E" w:rsidRDefault="00FB144E" w:rsidP="00152FE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44E" w:rsidRPr="00FB144E" w:rsidRDefault="00FB144E" w:rsidP="00A43E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Отрадненская СОШ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44E" w:rsidRPr="00FB144E" w:rsidRDefault="00FB144E" w:rsidP="00A43E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Багаевский район</w:t>
            </w:r>
          </w:p>
        </w:tc>
      </w:tr>
      <w:tr w:rsidR="00FB144E" w:rsidRPr="00FB144E" w:rsidTr="00FB144E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44E" w:rsidRPr="00FB144E" w:rsidRDefault="00FB144E" w:rsidP="00152FE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44E" w:rsidRPr="00FB144E" w:rsidRDefault="00FB144E" w:rsidP="00A43E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Кичкинская СОШ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44E" w:rsidRPr="00FB144E" w:rsidRDefault="00FB144E" w:rsidP="00A43E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Заветинский район</w:t>
            </w:r>
          </w:p>
        </w:tc>
      </w:tr>
    </w:tbl>
    <w:p w:rsidR="00152FE3" w:rsidRPr="00FB144E" w:rsidRDefault="00152FE3" w:rsidP="00413018">
      <w:pPr>
        <w:pStyle w:val="a3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6894" w:rsidRDefault="00476894" w:rsidP="00413018">
      <w:pPr>
        <w:pStyle w:val="a3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проведенного анализа были получены следующие результаты:</w:t>
      </w:r>
    </w:p>
    <w:p w:rsidR="00476894" w:rsidRDefault="00476894" w:rsidP="00413018">
      <w:pPr>
        <w:pStyle w:val="a3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="0064037E" w:rsidRPr="00F006C7">
        <w:rPr>
          <w:rFonts w:ascii="Times New Roman" w:hAnsi="Times New Roman"/>
          <w:sz w:val="28"/>
          <w:szCs w:val="28"/>
          <w:lang w:eastAsia="ru-RU"/>
        </w:rPr>
        <w:t>ысокий уровень организации здоровьесберегающего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пространства показали 72 школы;</w:t>
      </w:r>
    </w:p>
    <w:p w:rsidR="00476894" w:rsidRDefault="00476894" w:rsidP="00413018">
      <w:pPr>
        <w:pStyle w:val="a3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средний – 318 школ;</w:t>
      </w:r>
    </w:p>
    <w:p w:rsidR="00476894" w:rsidRDefault="00476894" w:rsidP="00413018">
      <w:pPr>
        <w:pStyle w:val="a3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4037E" w:rsidRPr="00F006C7">
        <w:rPr>
          <w:rFonts w:ascii="Times New Roman" w:hAnsi="Times New Roman"/>
          <w:sz w:val="28"/>
          <w:szCs w:val="28"/>
          <w:lang w:eastAsia="ru-RU"/>
        </w:rPr>
        <w:t xml:space="preserve"> низкий – 181 </w:t>
      </w:r>
      <w:r>
        <w:rPr>
          <w:rFonts w:ascii="Times New Roman" w:hAnsi="Times New Roman"/>
          <w:sz w:val="28"/>
          <w:szCs w:val="28"/>
          <w:lang w:eastAsia="ru-RU"/>
        </w:rPr>
        <w:t>школа;</w:t>
      </w:r>
      <w:r w:rsidR="0064037E" w:rsidRPr="00F006C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76894" w:rsidRDefault="00476894" w:rsidP="00413018">
      <w:pPr>
        <w:pStyle w:val="a3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4037E" w:rsidRPr="00F006C7">
        <w:rPr>
          <w:rFonts w:ascii="Times New Roman" w:hAnsi="Times New Roman"/>
          <w:sz w:val="28"/>
          <w:szCs w:val="28"/>
          <w:lang w:eastAsia="ru-RU"/>
        </w:rPr>
        <w:t xml:space="preserve">неудовлетворительный – 13 школ. </w:t>
      </w:r>
    </w:p>
    <w:p w:rsidR="00476894" w:rsidRDefault="0064037E" w:rsidP="00413018">
      <w:pPr>
        <w:pStyle w:val="a3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6C7">
        <w:rPr>
          <w:rFonts w:ascii="Times New Roman" w:hAnsi="Times New Roman"/>
          <w:sz w:val="28"/>
          <w:szCs w:val="28"/>
          <w:lang w:eastAsia="ru-RU"/>
        </w:rPr>
        <w:t xml:space="preserve">Из </w:t>
      </w:r>
      <w:r w:rsidRPr="00F006C7">
        <w:rPr>
          <w:rFonts w:ascii="Times New Roman" w:hAnsi="Times New Roman"/>
          <w:sz w:val="28"/>
          <w:szCs w:val="28"/>
        </w:rPr>
        <w:t>202 общеобразовательных организаций</w:t>
      </w:r>
      <w:r w:rsidR="00476894">
        <w:rPr>
          <w:rFonts w:ascii="Times New Roman" w:hAnsi="Times New Roman"/>
          <w:sz w:val="28"/>
          <w:szCs w:val="28"/>
        </w:rPr>
        <w:t>,</w:t>
      </w:r>
      <w:r w:rsidR="00476894">
        <w:rPr>
          <w:rFonts w:ascii="Times New Roman" w:hAnsi="Times New Roman"/>
          <w:sz w:val="28"/>
          <w:szCs w:val="28"/>
          <w:lang w:eastAsia="ru-RU"/>
        </w:rPr>
        <w:t xml:space="preserve"> сертифицированных в 2017г.:</w:t>
      </w:r>
      <w:r w:rsidRPr="00F006C7">
        <w:rPr>
          <w:rFonts w:ascii="Times New Roman" w:hAnsi="Times New Roman"/>
          <w:sz w:val="28"/>
          <w:szCs w:val="28"/>
        </w:rPr>
        <w:t xml:space="preserve"> </w:t>
      </w:r>
    </w:p>
    <w:p w:rsidR="00476894" w:rsidRDefault="00476894" w:rsidP="00413018">
      <w:pPr>
        <w:pStyle w:val="a3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037E" w:rsidRPr="00F006C7">
        <w:rPr>
          <w:rFonts w:ascii="Times New Roman" w:hAnsi="Times New Roman"/>
          <w:sz w:val="28"/>
          <w:szCs w:val="28"/>
        </w:rPr>
        <w:t xml:space="preserve">подтвердили сертификационный статус – 100 школ; </w:t>
      </w:r>
    </w:p>
    <w:p w:rsidR="00476894" w:rsidRDefault="00476894" w:rsidP="00413018">
      <w:pPr>
        <w:pStyle w:val="a3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037E" w:rsidRPr="00F006C7">
        <w:rPr>
          <w:rFonts w:ascii="Times New Roman" w:hAnsi="Times New Roman"/>
          <w:sz w:val="28"/>
          <w:szCs w:val="28"/>
        </w:rPr>
        <w:t xml:space="preserve">повысили сертификационный статус – 60; </w:t>
      </w:r>
    </w:p>
    <w:p w:rsidR="00476894" w:rsidRDefault="00476894" w:rsidP="00413018">
      <w:pPr>
        <w:pStyle w:val="a3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037E" w:rsidRPr="00F006C7">
        <w:rPr>
          <w:rFonts w:ascii="Times New Roman" w:hAnsi="Times New Roman"/>
          <w:sz w:val="28"/>
          <w:szCs w:val="28"/>
        </w:rPr>
        <w:t xml:space="preserve">понизили сертификационный статус – 39; </w:t>
      </w:r>
    </w:p>
    <w:p w:rsidR="00476894" w:rsidRDefault="00476894" w:rsidP="00413018">
      <w:pPr>
        <w:pStyle w:val="a3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037E" w:rsidRPr="00F006C7">
        <w:rPr>
          <w:rFonts w:ascii="Times New Roman" w:hAnsi="Times New Roman"/>
          <w:sz w:val="28"/>
          <w:szCs w:val="28"/>
        </w:rPr>
        <w:t xml:space="preserve">не заполнили мониторинг – 3. </w:t>
      </w:r>
    </w:p>
    <w:p w:rsidR="0064037E" w:rsidRPr="00F006C7" w:rsidRDefault="0064037E" w:rsidP="00413018">
      <w:pPr>
        <w:pStyle w:val="a3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6C7">
        <w:rPr>
          <w:rFonts w:ascii="Times New Roman" w:hAnsi="Times New Roman"/>
          <w:sz w:val="28"/>
          <w:szCs w:val="28"/>
        </w:rPr>
        <w:t>И</w:t>
      </w:r>
      <w:r w:rsidR="00413018">
        <w:rPr>
          <w:rFonts w:ascii="Times New Roman" w:hAnsi="Times New Roman"/>
          <w:sz w:val="28"/>
          <w:szCs w:val="28"/>
        </w:rPr>
        <w:t>з 27 школ-интернатов</w:t>
      </w:r>
      <w:r w:rsidRPr="00F006C7">
        <w:rPr>
          <w:rFonts w:ascii="Times New Roman" w:hAnsi="Times New Roman"/>
          <w:sz w:val="28"/>
          <w:szCs w:val="28"/>
        </w:rPr>
        <w:t>, сертифицированных ранее подтвердили сертификационный статус – 11; повысили сертификационный статус – 10; понизили сертификационный статус – 6.</w:t>
      </w:r>
    </w:p>
    <w:p w:rsidR="0064037E" w:rsidRPr="00F006C7" w:rsidRDefault="0064037E" w:rsidP="0041301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6C7">
        <w:rPr>
          <w:rFonts w:ascii="Times New Roman" w:hAnsi="Times New Roman"/>
          <w:sz w:val="28"/>
          <w:szCs w:val="28"/>
        </w:rPr>
        <w:t xml:space="preserve">Вопросы мониторинга включают в себя </w:t>
      </w:r>
      <w:r w:rsidRPr="00F006C7">
        <w:rPr>
          <w:rFonts w:ascii="Times New Roman" w:hAnsi="Times New Roman"/>
          <w:b/>
          <w:sz w:val="28"/>
          <w:szCs w:val="28"/>
        </w:rPr>
        <w:t>8 разделов</w:t>
      </w:r>
      <w:r w:rsidR="002955FA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C00513" w:rsidRPr="00004255" w:rsidTr="00C00513">
        <w:tc>
          <w:tcPr>
            <w:tcW w:w="2689" w:type="dxa"/>
          </w:tcPr>
          <w:p w:rsidR="00C00513" w:rsidRPr="00004255" w:rsidRDefault="00C00513" w:rsidP="00C0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4255">
              <w:rPr>
                <w:rFonts w:ascii="Times New Roman" w:hAnsi="Times New Roman"/>
                <w:b/>
                <w:bCs/>
                <w:sz w:val="26"/>
                <w:szCs w:val="26"/>
              </w:rPr>
              <w:t>№ Раздела</w:t>
            </w:r>
          </w:p>
        </w:tc>
        <w:tc>
          <w:tcPr>
            <w:tcW w:w="7229" w:type="dxa"/>
          </w:tcPr>
          <w:p w:rsidR="00C00513" w:rsidRPr="00004255" w:rsidRDefault="00C00513" w:rsidP="00C00513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4255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раздела</w:t>
            </w:r>
          </w:p>
        </w:tc>
      </w:tr>
      <w:tr w:rsidR="00C00513" w:rsidRPr="00004255" w:rsidTr="00C00513">
        <w:tc>
          <w:tcPr>
            <w:tcW w:w="2689" w:type="dxa"/>
          </w:tcPr>
          <w:p w:rsidR="00C00513" w:rsidRPr="00004255" w:rsidRDefault="00C00513" w:rsidP="00413018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4255">
              <w:rPr>
                <w:rFonts w:ascii="Times New Roman" w:hAnsi="Times New Roman"/>
                <w:b/>
                <w:bCs/>
                <w:sz w:val="26"/>
                <w:szCs w:val="26"/>
              </w:rPr>
              <w:t>Раздел 1</w:t>
            </w:r>
          </w:p>
        </w:tc>
        <w:tc>
          <w:tcPr>
            <w:tcW w:w="7229" w:type="dxa"/>
          </w:tcPr>
          <w:p w:rsidR="00C00513" w:rsidRPr="00004255" w:rsidRDefault="00C00513" w:rsidP="00C00513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Организация здоровьесберегающей деятельности и подготовленность педагогов</w:t>
            </w:r>
          </w:p>
        </w:tc>
      </w:tr>
      <w:tr w:rsidR="00C00513" w:rsidRPr="00004255" w:rsidTr="00C00513">
        <w:tc>
          <w:tcPr>
            <w:tcW w:w="2689" w:type="dxa"/>
          </w:tcPr>
          <w:p w:rsidR="00C00513" w:rsidRPr="00004255" w:rsidRDefault="00C00513" w:rsidP="00413018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4255">
              <w:rPr>
                <w:rFonts w:ascii="Times New Roman" w:hAnsi="Times New Roman"/>
                <w:b/>
                <w:bCs/>
                <w:sz w:val="26"/>
                <w:szCs w:val="26"/>
              </w:rPr>
              <w:t>Раздел 2</w:t>
            </w:r>
          </w:p>
        </w:tc>
        <w:tc>
          <w:tcPr>
            <w:tcW w:w="7229" w:type="dxa"/>
          </w:tcPr>
          <w:p w:rsidR="00C00513" w:rsidRPr="00004255" w:rsidRDefault="00C00513" w:rsidP="00C00513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Инфраструктура (выполнение здоровьесберегающих требований)</w:t>
            </w:r>
          </w:p>
        </w:tc>
      </w:tr>
      <w:tr w:rsidR="00C00513" w:rsidRPr="00004255" w:rsidTr="00C00513">
        <w:tc>
          <w:tcPr>
            <w:tcW w:w="2689" w:type="dxa"/>
          </w:tcPr>
          <w:p w:rsidR="00C00513" w:rsidRPr="00004255" w:rsidRDefault="00C00513" w:rsidP="00413018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4255">
              <w:rPr>
                <w:rFonts w:ascii="Times New Roman" w:hAnsi="Times New Roman"/>
                <w:b/>
                <w:bCs/>
                <w:sz w:val="26"/>
                <w:szCs w:val="26"/>
              </w:rPr>
              <w:t>Раздел 3</w:t>
            </w:r>
          </w:p>
        </w:tc>
        <w:tc>
          <w:tcPr>
            <w:tcW w:w="7229" w:type="dxa"/>
          </w:tcPr>
          <w:p w:rsidR="00C00513" w:rsidRPr="00004255" w:rsidRDefault="00C00513" w:rsidP="00C00513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Рациональная организация учебного процесса (соблюдение норм СанПиН в образовательной деятельности)</w:t>
            </w:r>
          </w:p>
        </w:tc>
      </w:tr>
      <w:tr w:rsidR="00C00513" w:rsidRPr="00004255" w:rsidTr="00C00513">
        <w:tc>
          <w:tcPr>
            <w:tcW w:w="2689" w:type="dxa"/>
          </w:tcPr>
          <w:p w:rsidR="00C00513" w:rsidRPr="00004255" w:rsidRDefault="00C00513" w:rsidP="00413018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4255">
              <w:rPr>
                <w:rFonts w:ascii="Times New Roman" w:hAnsi="Times New Roman"/>
                <w:b/>
                <w:bCs/>
                <w:sz w:val="26"/>
                <w:szCs w:val="26"/>
              </w:rPr>
              <w:t>Раздел 4</w:t>
            </w:r>
          </w:p>
        </w:tc>
        <w:tc>
          <w:tcPr>
            <w:tcW w:w="7229" w:type="dxa"/>
          </w:tcPr>
          <w:p w:rsidR="00C00513" w:rsidRPr="00004255" w:rsidRDefault="00C00513" w:rsidP="00C00513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Здоровьесберегающие технологии физкультуры и спорта</w:t>
            </w:r>
          </w:p>
        </w:tc>
      </w:tr>
      <w:tr w:rsidR="00C00513" w:rsidRPr="00004255" w:rsidTr="00C00513">
        <w:tc>
          <w:tcPr>
            <w:tcW w:w="2689" w:type="dxa"/>
          </w:tcPr>
          <w:p w:rsidR="00C00513" w:rsidRPr="00004255" w:rsidRDefault="00C00513" w:rsidP="00413018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4255">
              <w:rPr>
                <w:rFonts w:ascii="Times New Roman" w:hAnsi="Times New Roman"/>
                <w:b/>
                <w:bCs/>
                <w:sz w:val="26"/>
                <w:szCs w:val="26"/>
              </w:rPr>
              <w:t>Раздел 5</w:t>
            </w:r>
          </w:p>
        </w:tc>
        <w:tc>
          <w:tcPr>
            <w:tcW w:w="7229" w:type="dxa"/>
          </w:tcPr>
          <w:p w:rsidR="00C00513" w:rsidRPr="00004255" w:rsidRDefault="00C00513" w:rsidP="00C00513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Образовательная и воспитательная работа по формированию приоритетов здорового образа жизни обучающихся</w:t>
            </w:r>
          </w:p>
        </w:tc>
      </w:tr>
      <w:tr w:rsidR="00C00513" w:rsidRPr="00004255" w:rsidTr="00C00513">
        <w:tc>
          <w:tcPr>
            <w:tcW w:w="2689" w:type="dxa"/>
          </w:tcPr>
          <w:p w:rsidR="00C00513" w:rsidRPr="00004255" w:rsidRDefault="00C00513" w:rsidP="00413018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4255">
              <w:rPr>
                <w:rFonts w:ascii="Times New Roman" w:hAnsi="Times New Roman"/>
                <w:b/>
                <w:bCs/>
                <w:sz w:val="26"/>
                <w:szCs w:val="26"/>
              </w:rPr>
              <w:t>Раздел 6</w:t>
            </w:r>
          </w:p>
        </w:tc>
        <w:tc>
          <w:tcPr>
            <w:tcW w:w="7229" w:type="dxa"/>
          </w:tcPr>
          <w:p w:rsidR="00C00513" w:rsidRPr="00004255" w:rsidRDefault="00C00513" w:rsidP="00413018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Профилактика употребления ПАВ обучающимися</w:t>
            </w:r>
          </w:p>
        </w:tc>
      </w:tr>
      <w:tr w:rsidR="00C00513" w:rsidRPr="00004255" w:rsidTr="00C00513">
        <w:tc>
          <w:tcPr>
            <w:tcW w:w="2689" w:type="dxa"/>
          </w:tcPr>
          <w:p w:rsidR="00C00513" w:rsidRPr="00004255" w:rsidRDefault="00C00513" w:rsidP="00413018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4255">
              <w:rPr>
                <w:rFonts w:ascii="Times New Roman" w:hAnsi="Times New Roman"/>
                <w:b/>
                <w:bCs/>
                <w:sz w:val="26"/>
                <w:szCs w:val="26"/>
              </w:rPr>
              <w:t>Раздел 7</w:t>
            </w:r>
          </w:p>
        </w:tc>
        <w:tc>
          <w:tcPr>
            <w:tcW w:w="7229" w:type="dxa"/>
          </w:tcPr>
          <w:p w:rsidR="00C00513" w:rsidRPr="00004255" w:rsidRDefault="00C00513" w:rsidP="00413018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Система медицинского обслуживания обучающихся</w:t>
            </w:r>
          </w:p>
        </w:tc>
      </w:tr>
      <w:tr w:rsidR="00C00513" w:rsidRPr="00004255" w:rsidTr="00C00513">
        <w:tc>
          <w:tcPr>
            <w:tcW w:w="2689" w:type="dxa"/>
          </w:tcPr>
          <w:p w:rsidR="00C00513" w:rsidRPr="00004255" w:rsidRDefault="00C00513" w:rsidP="00413018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4255">
              <w:rPr>
                <w:rFonts w:ascii="Times New Roman" w:hAnsi="Times New Roman"/>
                <w:b/>
                <w:bCs/>
                <w:sz w:val="26"/>
                <w:szCs w:val="26"/>
              </w:rPr>
              <w:t>Раздел 8</w:t>
            </w:r>
          </w:p>
        </w:tc>
        <w:tc>
          <w:tcPr>
            <w:tcW w:w="7229" w:type="dxa"/>
          </w:tcPr>
          <w:p w:rsidR="00C00513" w:rsidRPr="00004255" w:rsidRDefault="00C00513" w:rsidP="00413018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Оценка сформированности культуры ЗОЖ у обучающихся (средствами психологических технологий и социологических опросов).</w:t>
            </w:r>
          </w:p>
        </w:tc>
      </w:tr>
    </w:tbl>
    <w:p w:rsidR="00C00513" w:rsidRDefault="00C00513" w:rsidP="00413018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3323" w:rsidRDefault="0064037E" w:rsidP="00E933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006C7">
        <w:rPr>
          <w:rFonts w:ascii="Times New Roman" w:hAnsi="Times New Roman"/>
          <w:sz w:val="28"/>
          <w:szCs w:val="28"/>
        </w:rPr>
        <w:t xml:space="preserve">В результате проведенного сравнительного анализа </w:t>
      </w:r>
      <w:r w:rsidRPr="00F006C7">
        <w:rPr>
          <w:rFonts w:ascii="Times New Roman" w:hAnsi="Times New Roman"/>
          <w:bCs/>
          <w:sz w:val="28"/>
          <w:szCs w:val="28"/>
        </w:rPr>
        <w:t>показат</w:t>
      </w:r>
      <w:r w:rsidR="00C01855">
        <w:rPr>
          <w:rFonts w:ascii="Times New Roman" w:hAnsi="Times New Roman"/>
          <w:bCs/>
          <w:sz w:val="28"/>
          <w:szCs w:val="28"/>
        </w:rPr>
        <w:t xml:space="preserve">елей здоровьесберегающей работы </w:t>
      </w:r>
      <w:r w:rsidRPr="00F006C7">
        <w:rPr>
          <w:rFonts w:ascii="Times New Roman" w:hAnsi="Times New Roman"/>
          <w:bCs/>
          <w:sz w:val="28"/>
          <w:szCs w:val="28"/>
        </w:rPr>
        <w:t>школ</w:t>
      </w:r>
      <w:r w:rsidR="00E93323">
        <w:rPr>
          <w:rFonts w:ascii="Times New Roman" w:hAnsi="Times New Roman"/>
          <w:sz w:val="28"/>
          <w:szCs w:val="28"/>
        </w:rPr>
        <w:t xml:space="preserve"> </w:t>
      </w:r>
      <w:r w:rsidR="00C00513" w:rsidRPr="00E93323">
        <w:rPr>
          <w:rFonts w:ascii="Times New Roman" w:hAnsi="Times New Roman"/>
          <w:b/>
          <w:bCs/>
          <w:sz w:val="28"/>
          <w:szCs w:val="28"/>
          <w:u w:val="single"/>
        </w:rPr>
        <w:t>лидирующ</w:t>
      </w:r>
      <w:r w:rsidRPr="00E93323">
        <w:rPr>
          <w:rFonts w:ascii="Times New Roman" w:hAnsi="Times New Roman"/>
          <w:b/>
          <w:bCs/>
          <w:sz w:val="28"/>
          <w:szCs w:val="28"/>
          <w:u w:val="single"/>
        </w:rPr>
        <w:t>ие места</w:t>
      </w:r>
      <w:r w:rsidRPr="00F006C7">
        <w:rPr>
          <w:rFonts w:ascii="Times New Roman" w:hAnsi="Times New Roman"/>
          <w:b/>
          <w:sz w:val="28"/>
          <w:szCs w:val="28"/>
        </w:rPr>
        <w:t xml:space="preserve"> </w:t>
      </w:r>
      <w:r w:rsidRPr="00C00513">
        <w:rPr>
          <w:rFonts w:ascii="Times New Roman" w:hAnsi="Times New Roman"/>
          <w:sz w:val="28"/>
          <w:szCs w:val="28"/>
        </w:rPr>
        <w:t>занимают</w:t>
      </w:r>
      <w:r w:rsidR="00E93323">
        <w:rPr>
          <w:rFonts w:ascii="Times New Roman" w:hAnsi="Times New Roman"/>
          <w:sz w:val="28"/>
          <w:szCs w:val="28"/>
        </w:rPr>
        <w:t>:</w:t>
      </w:r>
    </w:p>
    <w:p w:rsidR="00E93323" w:rsidRDefault="00E93323" w:rsidP="00E9332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2D1C">
        <w:rPr>
          <w:rFonts w:ascii="Times New Roman" w:hAnsi="Times New Roman"/>
          <w:b/>
          <w:sz w:val="28"/>
          <w:szCs w:val="28"/>
        </w:rPr>
        <w:t>Р</w:t>
      </w:r>
      <w:r w:rsidR="0064037E" w:rsidRPr="00842D1C">
        <w:rPr>
          <w:rFonts w:ascii="Times New Roman" w:hAnsi="Times New Roman"/>
          <w:b/>
          <w:sz w:val="28"/>
          <w:szCs w:val="28"/>
        </w:rPr>
        <w:t>аздел 3 «Рациональная организация учебного процесса</w:t>
      </w:r>
      <w:r w:rsidR="0064037E" w:rsidRPr="00E93323">
        <w:rPr>
          <w:rFonts w:ascii="Times New Roman" w:hAnsi="Times New Roman"/>
          <w:sz w:val="28"/>
          <w:szCs w:val="28"/>
        </w:rPr>
        <w:t xml:space="preserve"> (соблюдение норм СанПиН в образовательной деятельности)» - </w:t>
      </w:r>
      <w:r w:rsidR="0064037E" w:rsidRPr="00E93323">
        <w:rPr>
          <w:rFonts w:ascii="Times New Roman" w:hAnsi="Times New Roman"/>
          <w:sz w:val="28"/>
          <w:szCs w:val="28"/>
        </w:rPr>
        <w:lastRenderedPageBreak/>
        <w:t>показатели по данному разделу в средн</w:t>
      </w:r>
      <w:r w:rsidR="00C00513" w:rsidRPr="00E93323">
        <w:rPr>
          <w:rFonts w:ascii="Times New Roman" w:hAnsi="Times New Roman"/>
          <w:sz w:val="28"/>
          <w:szCs w:val="28"/>
        </w:rPr>
        <w:t>ем по региону составляют 84,1</w:t>
      </w:r>
      <w:r w:rsidR="00C01855" w:rsidRPr="00E93323">
        <w:rPr>
          <w:rFonts w:ascii="Times New Roman" w:hAnsi="Times New Roman"/>
          <w:sz w:val="28"/>
          <w:szCs w:val="28"/>
        </w:rPr>
        <w:t xml:space="preserve"> балла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037E" w:rsidRPr="00E93323" w:rsidRDefault="00E93323" w:rsidP="00E9332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2D1C">
        <w:rPr>
          <w:rFonts w:ascii="Times New Roman" w:hAnsi="Times New Roman"/>
          <w:b/>
          <w:sz w:val="28"/>
          <w:szCs w:val="28"/>
        </w:rPr>
        <w:t>Р</w:t>
      </w:r>
      <w:r w:rsidR="0064037E" w:rsidRPr="00842D1C">
        <w:rPr>
          <w:rFonts w:ascii="Times New Roman" w:hAnsi="Times New Roman"/>
          <w:b/>
          <w:sz w:val="28"/>
          <w:szCs w:val="28"/>
        </w:rPr>
        <w:t>аздел 6 «Профилактика употребления ПА</w:t>
      </w:r>
      <w:r w:rsidRPr="00842D1C">
        <w:rPr>
          <w:rFonts w:ascii="Times New Roman" w:hAnsi="Times New Roman"/>
          <w:b/>
          <w:sz w:val="28"/>
          <w:szCs w:val="28"/>
        </w:rPr>
        <w:t>В обучающимися»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C00513" w:rsidRPr="00E93323">
        <w:rPr>
          <w:rFonts w:ascii="Times New Roman" w:hAnsi="Times New Roman"/>
          <w:sz w:val="28"/>
          <w:szCs w:val="28"/>
        </w:rPr>
        <w:t xml:space="preserve">75,0 </w:t>
      </w:r>
      <w:r>
        <w:rPr>
          <w:rFonts w:ascii="Times New Roman" w:hAnsi="Times New Roman"/>
          <w:sz w:val="28"/>
          <w:szCs w:val="28"/>
        </w:rPr>
        <w:t>баллов</w:t>
      </w:r>
      <w:r w:rsidR="0064037E" w:rsidRPr="00E93323">
        <w:rPr>
          <w:rFonts w:ascii="Times New Roman" w:hAnsi="Times New Roman"/>
          <w:sz w:val="28"/>
          <w:szCs w:val="28"/>
        </w:rPr>
        <w:t xml:space="preserve">. </w:t>
      </w:r>
    </w:p>
    <w:p w:rsidR="0064037E" w:rsidRPr="00F006C7" w:rsidRDefault="0064037E" w:rsidP="0064037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006C7">
        <w:rPr>
          <w:rFonts w:ascii="Times New Roman" w:hAnsi="Times New Roman"/>
          <w:sz w:val="28"/>
          <w:szCs w:val="28"/>
        </w:rPr>
        <w:t>Данная ситуация обусловлена строгим контролем за выполнением требований СанПиН в образовательных учреждениях со сто</w:t>
      </w:r>
      <w:r w:rsidR="007A3D1A">
        <w:rPr>
          <w:rFonts w:ascii="Times New Roman" w:hAnsi="Times New Roman"/>
          <w:sz w:val="28"/>
          <w:szCs w:val="28"/>
        </w:rPr>
        <w:t xml:space="preserve">роны органов Роспотребнадзора, а также </w:t>
      </w:r>
      <w:r w:rsidRPr="00F006C7">
        <w:rPr>
          <w:rFonts w:ascii="Times New Roman" w:hAnsi="Times New Roman"/>
          <w:sz w:val="28"/>
          <w:szCs w:val="28"/>
        </w:rPr>
        <w:t>проведением социально-психологического тестирования</w:t>
      </w:r>
      <w:r w:rsidR="007A3D1A">
        <w:rPr>
          <w:rFonts w:ascii="Times New Roman" w:hAnsi="Times New Roman"/>
          <w:sz w:val="28"/>
          <w:szCs w:val="28"/>
        </w:rPr>
        <w:t xml:space="preserve"> обучающихся</w:t>
      </w:r>
      <w:r w:rsidRPr="00F006C7">
        <w:rPr>
          <w:rFonts w:ascii="Times New Roman" w:hAnsi="Times New Roman"/>
          <w:sz w:val="28"/>
          <w:szCs w:val="28"/>
        </w:rPr>
        <w:t xml:space="preserve">, </w:t>
      </w:r>
      <w:r w:rsidR="007A3D1A">
        <w:rPr>
          <w:rFonts w:ascii="Times New Roman" w:hAnsi="Times New Roman"/>
          <w:sz w:val="28"/>
          <w:szCs w:val="28"/>
        </w:rPr>
        <w:t xml:space="preserve">которое также контролируется </w:t>
      </w:r>
      <w:r w:rsidR="00A43EC5">
        <w:rPr>
          <w:rFonts w:ascii="Times New Roman" w:hAnsi="Times New Roman"/>
          <w:sz w:val="28"/>
          <w:szCs w:val="28"/>
        </w:rPr>
        <w:t xml:space="preserve">минобразованием РО, </w:t>
      </w:r>
      <w:r w:rsidR="007A3D1A">
        <w:rPr>
          <w:rFonts w:ascii="Times New Roman" w:hAnsi="Times New Roman"/>
          <w:sz w:val="28"/>
          <w:szCs w:val="28"/>
        </w:rPr>
        <w:t>органами</w:t>
      </w:r>
      <w:r w:rsidRPr="00F006C7">
        <w:rPr>
          <w:rFonts w:ascii="Times New Roman" w:hAnsi="Times New Roman"/>
          <w:sz w:val="28"/>
          <w:szCs w:val="28"/>
        </w:rPr>
        <w:t xml:space="preserve"> управления образования</w:t>
      </w:r>
      <w:r w:rsidR="007A3D1A">
        <w:rPr>
          <w:rFonts w:ascii="Times New Roman" w:hAnsi="Times New Roman"/>
          <w:sz w:val="28"/>
          <w:szCs w:val="28"/>
        </w:rPr>
        <w:t>, прокуратурой</w:t>
      </w:r>
      <w:r w:rsidRPr="00F006C7">
        <w:rPr>
          <w:rFonts w:ascii="Times New Roman" w:hAnsi="Times New Roman"/>
          <w:sz w:val="28"/>
          <w:szCs w:val="28"/>
        </w:rPr>
        <w:t xml:space="preserve"> и т.д.;</w:t>
      </w:r>
    </w:p>
    <w:p w:rsidR="0064037E" w:rsidRPr="00E93323" w:rsidRDefault="00E93323" w:rsidP="00E9332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Промежуточные</w:t>
      </w:r>
      <w:r w:rsidR="0064037E" w:rsidRPr="00E93323">
        <w:rPr>
          <w:rFonts w:ascii="Times New Roman" w:hAnsi="Times New Roman"/>
          <w:b/>
          <w:sz w:val="28"/>
          <w:szCs w:val="28"/>
          <w:u w:val="single"/>
        </w:rPr>
        <w:t xml:space="preserve"> положения</w:t>
      </w:r>
      <w:r w:rsidR="0064037E" w:rsidRPr="00F006C7">
        <w:rPr>
          <w:rFonts w:ascii="Times New Roman" w:hAnsi="Times New Roman"/>
          <w:b/>
          <w:sz w:val="28"/>
          <w:szCs w:val="28"/>
        </w:rPr>
        <w:t xml:space="preserve"> </w:t>
      </w:r>
      <w:r w:rsidR="0064037E" w:rsidRPr="00E93323">
        <w:rPr>
          <w:rFonts w:ascii="Times New Roman" w:hAnsi="Times New Roman"/>
          <w:sz w:val="28"/>
          <w:szCs w:val="28"/>
        </w:rPr>
        <w:t xml:space="preserve">в рейтинге занимают: </w:t>
      </w:r>
    </w:p>
    <w:p w:rsidR="0064037E" w:rsidRPr="00E93323" w:rsidRDefault="0064037E" w:rsidP="00E9332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93323">
        <w:rPr>
          <w:rFonts w:ascii="Times New Roman" w:hAnsi="Times New Roman"/>
          <w:b/>
          <w:sz w:val="28"/>
          <w:szCs w:val="28"/>
        </w:rPr>
        <w:t xml:space="preserve">Раздел 5 </w:t>
      </w:r>
      <w:r w:rsidR="00E93323" w:rsidRPr="00E93323">
        <w:rPr>
          <w:rFonts w:ascii="Times New Roman" w:hAnsi="Times New Roman"/>
          <w:sz w:val="28"/>
          <w:szCs w:val="28"/>
        </w:rPr>
        <w:t xml:space="preserve">(65,0 </w:t>
      </w:r>
      <w:r w:rsidRPr="00E93323">
        <w:rPr>
          <w:rFonts w:ascii="Times New Roman" w:hAnsi="Times New Roman"/>
          <w:sz w:val="28"/>
          <w:szCs w:val="28"/>
        </w:rPr>
        <w:t>баллов)</w:t>
      </w:r>
      <w:r w:rsidRPr="00E93323">
        <w:rPr>
          <w:rFonts w:ascii="Times New Roman" w:hAnsi="Times New Roman"/>
          <w:b/>
          <w:sz w:val="28"/>
          <w:szCs w:val="28"/>
        </w:rPr>
        <w:t>,</w:t>
      </w:r>
      <w:r w:rsidRPr="00E93323">
        <w:rPr>
          <w:rFonts w:ascii="Times New Roman" w:hAnsi="Times New Roman"/>
          <w:sz w:val="28"/>
          <w:szCs w:val="28"/>
        </w:rPr>
        <w:t xml:space="preserve"> отражающий организацию образовательной и воспитательной работы по формированию приоритетов здорового образа жизни обучающихся; </w:t>
      </w:r>
    </w:p>
    <w:p w:rsidR="00E93323" w:rsidRPr="00E93323" w:rsidRDefault="0064037E" w:rsidP="00E9332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93323">
        <w:rPr>
          <w:rFonts w:ascii="Times New Roman" w:hAnsi="Times New Roman"/>
          <w:b/>
          <w:sz w:val="28"/>
          <w:szCs w:val="28"/>
        </w:rPr>
        <w:t xml:space="preserve">Раздел 2 </w:t>
      </w:r>
      <w:r w:rsidR="00E93323" w:rsidRPr="00E93323">
        <w:rPr>
          <w:rFonts w:ascii="Times New Roman" w:hAnsi="Times New Roman"/>
          <w:sz w:val="28"/>
          <w:szCs w:val="28"/>
        </w:rPr>
        <w:t>(64,2</w:t>
      </w:r>
      <w:r w:rsidRPr="00E93323">
        <w:rPr>
          <w:rFonts w:ascii="Times New Roman" w:hAnsi="Times New Roman"/>
          <w:sz w:val="28"/>
          <w:szCs w:val="28"/>
        </w:rPr>
        <w:t xml:space="preserve"> баллов)</w:t>
      </w:r>
      <w:r w:rsidRPr="00E93323">
        <w:rPr>
          <w:rFonts w:ascii="Times New Roman" w:hAnsi="Times New Roman"/>
          <w:b/>
          <w:sz w:val="28"/>
          <w:szCs w:val="28"/>
        </w:rPr>
        <w:t>,</w:t>
      </w:r>
      <w:r w:rsidRPr="00E93323">
        <w:rPr>
          <w:rFonts w:ascii="Times New Roman" w:hAnsi="Times New Roman"/>
          <w:sz w:val="28"/>
          <w:szCs w:val="28"/>
        </w:rPr>
        <w:t xml:space="preserve"> отражающий выполнение здоровьесберегающих требований в инфраструктуре ОУ и показывающий состояние имущественного комплекса пилотных школ </w:t>
      </w:r>
    </w:p>
    <w:p w:rsidR="0064037E" w:rsidRDefault="0064037E" w:rsidP="00E9332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93323">
        <w:rPr>
          <w:rFonts w:ascii="Times New Roman" w:hAnsi="Times New Roman"/>
          <w:b/>
          <w:sz w:val="28"/>
          <w:szCs w:val="28"/>
        </w:rPr>
        <w:t>Раздел 8</w:t>
      </w:r>
      <w:r w:rsidR="00E93323" w:rsidRPr="00E93323">
        <w:rPr>
          <w:rFonts w:ascii="Times New Roman" w:hAnsi="Times New Roman"/>
          <w:sz w:val="28"/>
          <w:szCs w:val="28"/>
        </w:rPr>
        <w:t xml:space="preserve"> (60,8</w:t>
      </w:r>
      <w:r w:rsidRPr="00E93323">
        <w:rPr>
          <w:rFonts w:ascii="Times New Roman" w:hAnsi="Times New Roman"/>
          <w:sz w:val="28"/>
          <w:szCs w:val="28"/>
        </w:rPr>
        <w:t xml:space="preserve"> баллов), показавший невысокую представленность в школах практики применения психологических технологий и социо</w:t>
      </w:r>
      <w:r w:rsidR="002F5A3D">
        <w:rPr>
          <w:rFonts w:ascii="Times New Roman" w:hAnsi="Times New Roman"/>
          <w:sz w:val="28"/>
          <w:szCs w:val="28"/>
        </w:rPr>
        <w:t xml:space="preserve">логических опросов для оценки </w:t>
      </w:r>
      <w:r w:rsidRPr="00E93323">
        <w:rPr>
          <w:rFonts w:ascii="Times New Roman" w:hAnsi="Times New Roman"/>
          <w:sz w:val="28"/>
          <w:szCs w:val="28"/>
        </w:rPr>
        <w:t xml:space="preserve">сформированности культуры ЗОЖ у обучающихся. </w:t>
      </w:r>
    </w:p>
    <w:p w:rsidR="00842D1C" w:rsidRPr="00E93323" w:rsidRDefault="00842D1C" w:rsidP="00842D1C">
      <w:pPr>
        <w:pStyle w:val="a3"/>
        <w:spacing w:after="0"/>
        <w:ind w:left="1287"/>
        <w:jc w:val="both"/>
        <w:rPr>
          <w:rFonts w:ascii="Times New Roman" w:hAnsi="Times New Roman"/>
          <w:sz w:val="28"/>
          <w:szCs w:val="28"/>
        </w:rPr>
      </w:pPr>
    </w:p>
    <w:p w:rsidR="00D4257F" w:rsidRPr="003B1D66" w:rsidRDefault="00D4257F" w:rsidP="00D4257F">
      <w:pPr>
        <w:tabs>
          <w:tab w:val="left" w:pos="851"/>
        </w:tabs>
        <w:spacing w:after="0"/>
        <w:ind w:left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Слабая позиция</w:t>
      </w:r>
      <w:r w:rsidR="0064037E" w:rsidRPr="00D4257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4037E" w:rsidRPr="003B1D66">
        <w:rPr>
          <w:rFonts w:ascii="Times New Roman" w:hAnsi="Times New Roman"/>
          <w:sz w:val="28"/>
          <w:szCs w:val="28"/>
        </w:rPr>
        <w:t>в рейтинге</w:t>
      </w:r>
      <w:r w:rsidRPr="003B1D66">
        <w:rPr>
          <w:rFonts w:ascii="Times New Roman" w:hAnsi="Times New Roman"/>
          <w:sz w:val="28"/>
          <w:szCs w:val="28"/>
        </w:rPr>
        <w:t>:</w:t>
      </w:r>
    </w:p>
    <w:p w:rsidR="00D4257F" w:rsidRDefault="00D4257F" w:rsidP="00D4257F">
      <w:pPr>
        <w:pStyle w:val="a3"/>
        <w:numPr>
          <w:ilvl w:val="0"/>
          <w:numId w:val="1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257F">
        <w:rPr>
          <w:rFonts w:ascii="Times New Roman" w:hAnsi="Times New Roman"/>
          <w:b/>
          <w:sz w:val="28"/>
          <w:szCs w:val="28"/>
        </w:rPr>
        <w:t>Раздел</w:t>
      </w:r>
      <w:r w:rsidR="0064037E" w:rsidRPr="00D4257F">
        <w:rPr>
          <w:rFonts w:ascii="Times New Roman" w:hAnsi="Times New Roman"/>
          <w:b/>
          <w:sz w:val="28"/>
          <w:szCs w:val="28"/>
        </w:rPr>
        <w:t xml:space="preserve"> 7,</w:t>
      </w:r>
      <w:r>
        <w:rPr>
          <w:rFonts w:ascii="Times New Roman" w:hAnsi="Times New Roman"/>
          <w:sz w:val="28"/>
          <w:szCs w:val="28"/>
        </w:rPr>
        <w:t xml:space="preserve"> отражающий</w:t>
      </w:r>
      <w:r w:rsidR="0064037E" w:rsidRPr="00D4257F">
        <w:rPr>
          <w:rFonts w:ascii="Times New Roman" w:hAnsi="Times New Roman"/>
          <w:sz w:val="28"/>
          <w:szCs w:val="28"/>
        </w:rPr>
        <w:t xml:space="preserve"> систему медицинского обслуживания обучающ</w:t>
      </w:r>
      <w:r>
        <w:rPr>
          <w:rFonts w:ascii="Times New Roman" w:hAnsi="Times New Roman"/>
          <w:sz w:val="28"/>
          <w:szCs w:val="28"/>
        </w:rPr>
        <w:t>ихся в проектных школах (56,8</w:t>
      </w:r>
      <w:r w:rsidR="0064037E" w:rsidRPr="00D4257F">
        <w:rPr>
          <w:rFonts w:ascii="Times New Roman" w:hAnsi="Times New Roman"/>
          <w:sz w:val="28"/>
          <w:szCs w:val="28"/>
        </w:rPr>
        <w:t xml:space="preserve"> баллов) и </w:t>
      </w:r>
    </w:p>
    <w:p w:rsidR="0064037E" w:rsidRDefault="00D4257F" w:rsidP="00D4257F">
      <w:pPr>
        <w:pStyle w:val="a3"/>
        <w:numPr>
          <w:ilvl w:val="0"/>
          <w:numId w:val="1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64037E" w:rsidRPr="00D4257F">
        <w:rPr>
          <w:rFonts w:ascii="Times New Roman" w:hAnsi="Times New Roman"/>
          <w:b/>
          <w:sz w:val="28"/>
          <w:szCs w:val="28"/>
        </w:rPr>
        <w:t xml:space="preserve"> 4, </w:t>
      </w:r>
      <w:r>
        <w:rPr>
          <w:rFonts w:ascii="Times New Roman" w:hAnsi="Times New Roman"/>
          <w:sz w:val="28"/>
          <w:szCs w:val="28"/>
        </w:rPr>
        <w:t>демонстрирующий</w:t>
      </w:r>
      <w:r w:rsidR="0064037E" w:rsidRPr="00D4257F">
        <w:rPr>
          <w:rFonts w:ascii="Times New Roman" w:hAnsi="Times New Roman"/>
          <w:sz w:val="28"/>
          <w:szCs w:val="28"/>
        </w:rPr>
        <w:t xml:space="preserve"> уровень реализации здоровьесберегающих технологий физкультуры и спорта в здоровьеохранной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(51,0 балл</w:t>
      </w:r>
      <w:r w:rsidR="0064037E" w:rsidRPr="00D4257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4037E" w:rsidRPr="00D4257F">
        <w:rPr>
          <w:rFonts w:ascii="Times New Roman" w:hAnsi="Times New Roman"/>
          <w:sz w:val="28"/>
          <w:szCs w:val="28"/>
        </w:rPr>
        <w:t>.</w:t>
      </w:r>
      <w:r w:rsidR="003B1D66">
        <w:rPr>
          <w:rFonts w:ascii="Times New Roman" w:hAnsi="Times New Roman"/>
          <w:sz w:val="28"/>
          <w:szCs w:val="28"/>
        </w:rPr>
        <w:t xml:space="preserve"> </w:t>
      </w:r>
    </w:p>
    <w:p w:rsidR="003B1D66" w:rsidRPr="00D4257F" w:rsidRDefault="003B1D66" w:rsidP="003B1D66">
      <w:pPr>
        <w:pStyle w:val="a3"/>
        <w:tabs>
          <w:tab w:val="left" w:pos="851"/>
        </w:tabs>
        <w:spacing w:after="0"/>
        <w:ind w:left="1322"/>
        <w:jc w:val="both"/>
        <w:rPr>
          <w:rFonts w:ascii="Times New Roman" w:hAnsi="Times New Roman"/>
          <w:sz w:val="28"/>
          <w:szCs w:val="28"/>
        </w:rPr>
      </w:pPr>
    </w:p>
    <w:p w:rsidR="003B1D66" w:rsidRDefault="003B1D66" w:rsidP="003B1D66">
      <w:pPr>
        <w:pStyle w:val="a5"/>
        <w:tabs>
          <w:tab w:val="left" w:pos="-1134"/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B1D66">
        <w:rPr>
          <w:rFonts w:ascii="Times New Roman" w:hAnsi="Times New Roman"/>
          <w:b/>
          <w:sz w:val="28"/>
          <w:szCs w:val="28"/>
          <w:u w:val="single"/>
        </w:rPr>
        <w:t>Н</w:t>
      </w:r>
      <w:r w:rsidR="0064037E" w:rsidRPr="003B1D66">
        <w:rPr>
          <w:rFonts w:ascii="Times New Roman" w:hAnsi="Times New Roman"/>
          <w:b/>
          <w:sz w:val="28"/>
          <w:szCs w:val="28"/>
          <w:u w:val="single"/>
        </w:rPr>
        <w:t>изкие показатели</w:t>
      </w:r>
      <w:r w:rsidR="0064037E" w:rsidRPr="003B1D66">
        <w:rPr>
          <w:rFonts w:ascii="Times New Roman" w:hAnsi="Times New Roman"/>
          <w:sz w:val="28"/>
          <w:szCs w:val="28"/>
        </w:rPr>
        <w:t xml:space="preserve"> в рейтинге</w:t>
      </w:r>
      <w:r w:rsidRPr="003B1D66">
        <w:rPr>
          <w:rFonts w:ascii="Times New Roman" w:hAnsi="Times New Roman"/>
          <w:sz w:val="28"/>
          <w:szCs w:val="28"/>
        </w:rPr>
        <w:t>:</w:t>
      </w:r>
    </w:p>
    <w:p w:rsidR="003B1D66" w:rsidRDefault="0064037E" w:rsidP="003B1D66">
      <w:pPr>
        <w:pStyle w:val="a5"/>
        <w:numPr>
          <w:ilvl w:val="0"/>
          <w:numId w:val="13"/>
        </w:numPr>
        <w:tabs>
          <w:tab w:val="left" w:pos="-1134"/>
          <w:tab w:val="left" w:pos="851"/>
        </w:tabs>
        <w:spacing w:line="276" w:lineRule="auto"/>
        <w:ind w:firstLine="201"/>
        <w:jc w:val="both"/>
        <w:rPr>
          <w:rFonts w:ascii="Times New Roman" w:hAnsi="Times New Roman"/>
          <w:sz w:val="28"/>
          <w:szCs w:val="28"/>
        </w:rPr>
      </w:pPr>
      <w:r w:rsidRPr="003B1D66">
        <w:rPr>
          <w:rFonts w:ascii="Times New Roman" w:hAnsi="Times New Roman"/>
          <w:b/>
          <w:sz w:val="28"/>
          <w:szCs w:val="28"/>
        </w:rPr>
        <w:t>Раздел 1,</w:t>
      </w:r>
      <w:r w:rsidRPr="003B1D66">
        <w:rPr>
          <w:rFonts w:ascii="Times New Roman" w:hAnsi="Times New Roman"/>
          <w:sz w:val="28"/>
          <w:szCs w:val="28"/>
        </w:rPr>
        <w:t xml:space="preserve"> отражающий организацию здоровьесберегающей деятельности в школах и степень подготовленности педагогов в сфере здоровьесберегающего образования </w:t>
      </w:r>
      <w:r w:rsidR="003B1D66">
        <w:rPr>
          <w:rFonts w:ascii="Times New Roman" w:eastAsia="Times New Roman" w:hAnsi="Times New Roman"/>
          <w:sz w:val="28"/>
          <w:szCs w:val="28"/>
          <w:lang w:eastAsia="ru-RU"/>
        </w:rPr>
        <w:t>(50,4</w:t>
      </w:r>
      <w:r w:rsidRPr="003B1D66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баллов)</w:t>
      </w:r>
      <w:r w:rsidRPr="003B1D66">
        <w:rPr>
          <w:rFonts w:ascii="Times New Roman" w:hAnsi="Times New Roman"/>
          <w:sz w:val="28"/>
          <w:szCs w:val="28"/>
        </w:rPr>
        <w:t xml:space="preserve">. </w:t>
      </w:r>
    </w:p>
    <w:p w:rsidR="003B1D66" w:rsidRDefault="003B1D66" w:rsidP="003B1D66">
      <w:pPr>
        <w:pStyle w:val="a5"/>
        <w:tabs>
          <w:tab w:val="left" w:pos="-1134"/>
          <w:tab w:val="left" w:pos="851"/>
        </w:tabs>
        <w:spacing w:line="276" w:lineRule="auto"/>
        <w:ind w:left="792"/>
        <w:jc w:val="both"/>
        <w:rPr>
          <w:rFonts w:ascii="Times New Roman" w:hAnsi="Times New Roman"/>
          <w:b/>
          <w:sz w:val="28"/>
          <w:szCs w:val="28"/>
        </w:rPr>
      </w:pPr>
    </w:p>
    <w:p w:rsidR="00842D1C" w:rsidRDefault="000657E0" w:rsidP="0064037E">
      <w:pPr>
        <w:pStyle w:val="a5"/>
        <w:tabs>
          <w:tab w:val="left" w:pos="-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по итогам заполнения мониторинга</w:t>
      </w:r>
      <w:r w:rsidR="00C22F81">
        <w:rPr>
          <w:rFonts w:ascii="Times New Roman" w:hAnsi="Times New Roman"/>
          <w:sz w:val="28"/>
          <w:szCs w:val="28"/>
        </w:rPr>
        <w:t xml:space="preserve"> здоровьсберегающей деятельности школами, наблюдается определенное снижение показателей</w:t>
      </w:r>
      <w:r w:rsidR="00842D1C">
        <w:rPr>
          <w:rFonts w:ascii="Times New Roman" w:hAnsi="Times New Roman"/>
          <w:sz w:val="28"/>
          <w:szCs w:val="28"/>
        </w:rPr>
        <w:t xml:space="preserve"> по всем разделам. Данная ситуация свидетельствует о необходимости актуализировать методическую, практико-ориентированную работу в данном направлении.</w:t>
      </w:r>
    </w:p>
    <w:p w:rsidR="0064037E" w:rsidRDefault="00A447FE" w:rsidP="0064037E">
      <w:pPr>
        <w:pStyle w:val="a5"/>
        <w:tabs>
          <w:tab w:val="left" w:pos="-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7FE">
        <w:rPr>
          <w:rFonts w:ascii="Times New Roman" w:hAnsi="Times New Roman"/>
          <w:b/>
          <w:sz w:val="28"/>
          <w:szCs w:val="28"/>
        </w:rPr>
        <w:lastRenderedPageBreak/>
        <w:t>!!!</w:t>
      </w:r>
      <w:r>
        <w:rPr>
          <w:rFonts w:ascii="Times New Roman" w:hAnsi="Times New Roman"/>
          <w:sz w:val="28"/>
          <w:szCs w:val="28"/>
        </w:rPr>
        <w:t xml:space="preserve"> </w:t>
      </w:r>
      <w:r w:rsidR="00842D1C">
        <w:rPr>
          <w:rFonts w:ascii="Times New Roman" w:hAnsi="Times New Roman"/>
          <w:sz w:val="28"/>
          <w:szCs w:val="28"/>
        </w:rPr>
        <w:t>Проведение</w:t>
      </w:r>
      <w:r w:rsidR="0064037E" w:rsidRPr="003B1D66">
        <w:rPr>
          <w:rFonts w:ascii="Times New Roman" w:hAnsi="Times New Roman"/>
          <w:sz w:val="28"/>
          <w:szCs w:val="28"/>
        </w:rPr>
        <w:t xml:space="preserve"> в регионе здоровьеохранных мероприятий</w:t>
      </w:r>
      <w:r w:rsidR="00842D1C">
        <w:rPr>
          <w:rFonts w:ascii="Times New Roman" w:hAnsi="Times New Roman"/>
          <w:sz w:val="28"/>
          <w:szCs w:val="28"/>
        </w:rPr>
        <w:t>, семинаров, конкурсов, представляющих конкретный педагогический опыт будет способствовать распространению лучших практик в территории и привлечения внимания к данной проблематике.</w:t>
      </w:r>
    </w:p>
    <w:p w:rsidR="00C44EBA" w:rsidRDefault="00A447FE" w:rsidP="0064037E">
      <w:pPr>
        <w:pStyle w:val="a5"/>
        <w:tabs>
          <w:tab w:val="left" w:pos="-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7FE">
        <w:rPr>
          <w:rFonts w:ascii="Times New Roman" w:hAnsi="Times New Roman"/>
          <w:b/>
          <w:sz w:val="28"/>
          <w:szCs w:val="28"/>
        </w:rPr>
        <w:t xml:space="preserve">!!! </w:t>
      </w:r>
      <w:r w:rsidR="00C44EBA">
        <w:rPr>
          <w:rFonts w:ascii="Times New Roman" w:hAnsi="Times New Roman"/>
          <w:sz w:val="28"/>
          <w:szCs w:val="28"/>
        </w:rPr>
        <w:t>Необходимо возобновить проведение кустовых практических семинаров по вопросам здоровьсебережения для специалистов образовательных организаций, на которых будут продемонстрированы передовые здоровьсберегающие методики и технологии, используемые в регионе</w:t>
      </w:r>
      <w:r w:rsidR="005B1B16">
        <w:rPr>
          <w:rFonts w:ascii="Times New Roman" w:hAnsi="Times New Roman"/>
          <w:sz w:val="28"/>
          <w:szCs w:val="28"/>
        </w:rPr>
        <w:t>.</w:t>
      </w:r>
      <w:r w:rsidR="00C44EBA">
        <w:rPr>
          <w:rFonts w:ascii="Times New Roman" w:hAnsi="Times New Roman"/>
          <w:sz w:val="28"/>
          <w:szCs w:val="28"/>
        </w:rPr>
        <w:t xml:space="preserve"> </w:t>
      </w:r>
    </w:p>
    <w:p w:rsidR="002F5A3D" w:rsidRDefault="00A447FE" w:rsidP="00EF4E06">
      <w:pPr>
        <w:pStyle w:val="a5"/>
        <w:tabs>
          <w:tab w:val="left" w:pos="-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7FE">
        <w:rPr>
          <w:rFonts w:ascii="Times New Roman" w:hAnsi="Times New Roman"/>
          <w:b/>
          <w:sz w:val="28"/>
          <w:szCs w:val="28"/>
        </w:rPr>
        <w:t xml:space="preserve">!!! </w:t>
      </w:r>
      <w:r w:rsidR="00C44EBA">
        <w:rPr>
          <w:rFonts w:ascii="Times New Roman" w:hAnsi="Times New Roman"/>
          <w:sz w:val="28"/>
          <w:szCs w:val="28"/>
        </w:rPr>
        <w:t xml:space="preserve">Также, необходимо </w:t>
      </w:r>
      <w:r w:rsidR="005B1B16">
        <w:rPr>
          <w:rFonts w:ascii="Times New Roman" w:hAnsi="Times New Roman"/>
          <w:sz w:val="28"/>
          <w:szCs w:val="28"/>
        </w:rPr>
        <w:t>внести результаты</w:t>
      </w:r>
      <w:r w:rsidR="003756CF">
        <w:rPr>
          <w:rFonts w:ascii="Times New Roman" w:hAnsi="Times New Roman"/>
          <w:sz w:val="28"/>
          <w:szCs w:val="28"/>
        </w:rPr>
        <w:t xml:space="preserve"> мониторинга здоровьесберегающей деятельности в методические рекомендации для глав муниципалитетов, направленных на повышение показателей здоровьесберегающей деятельности в подведомственных образовательных организациях.</w:t>
      </w:r>
    </w:p>
    <w:p w:rsidR="00EF4E06" w:rsidRDefault="00A447FE" w:rsidP="009B45C4">
      <w:pPr>
        <w:pStyle w:val="a5"/>
        <w:numPr>
          <w:ilvl w:val="0"/>
          <w:numId w:val="22"/>
        </w:numPr>
        <w:tabs>
          <w:tab w:val="left" w:pos="-1134"/>
        </w:tabs>
        <w:spacing w:line="276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A447FE">
        <w:rPr>
          <w:rFonts w:ascii="Times New Roman" w:hAnsi="Times New Roman"/>
          <w:sz w:val="28"/>
          <w:szCs w:val="28"/>
        </w:rPr>
        <w:t xml:space="preserve">В рамках </w:t>
      </w:r>
      <w:r w:rsidRPr="00A447FE">
        <w:rPr>
          <w:rFonts w:ascii="Times New Roman" w:hAnsi="Times New Roman"/>
          <w:b/>
          <w:i/>
          <w:sz w:val="28"/>
          <w:szCs w:val="28"/>
          <w:u w:val="single"/>
        </w:rPr>
        <w:t>методического сопровождения</w:t>
      </w:r>
      <w:r w:rsidRPr="00A447FE">
        <w:rPr>
          <w:rFonts w:ascii="Times New Roman" w:hAnsi="Times New Roman"/>
          <w:sz w:val="28"/>
          <w:szCs w:val="28"/>
        </w:rPr>
        <w:t xml:space="preserve"> Проекта по данному направлению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r w:rsidR="00EF4E06">
        <w:rPr>
          <w:rFonts w:ascii="Times New Roman" w:hAnsi="Times New Roman"/>
          <w:sz w:val="28"/>
          <w:szCs w:val="28"/>
        </w:rPr>
        <w:t xml:space="preserve">специалисты РЦ ЗСО приняли </w:t>
      </w:r>
      <w:r w:rsidR="00EF4E06" w:rsidRPr="00945C6B">
        <w:rPr>
          <w:rFonts w:ascii="Times New Roman" w:hAnsi="Times New Roman"/>
          <w:sz w:val="28"/>
          <w:szCs w:val="28"/>
        </w:rPr>
        <w:t xml:space="preserve">участие </w:t>
      </w:r>
      <w:r w:rsidR="00945C6B" w:rsidRPr="00945C6B">
        <w:rPr>
          <w:rFonts w:ascii="Times New Roman" w:hAnsi="Times New Roman"/>
          <w:sz w:val="28"/>
          <w:szCs w:val="28"/>
        </w:rPr>
        <w:t>в областном конкурсе «Учитель года Дона» в рамках Всероссийского</w:t>
      </w:r>
      <w:r w:rsidR="00945C6B">
        <w:rPr>
          <w:rFonts w:ascii="Times New Roman" w:hAnsi="Times New Roman"/>
          <w:sz w:val="28"/>
          <w:szCs w:val="28"/>
        </w:rPr>
        <w:t xml:space="preserve"> конкурса «Учитель года России». </w:t>
      </w:r>
      <w:r>
        <w:rPr>
          <w:rFonts w:ascii="Times New Roman" w:hAnsi="Times New Roman"/>
          <w:sz w:val="28"/>
          <w:szCs w:val="28"/>
        </w:rPr>
        <w:t>На базе Центра п</w:t>
      </w:r>
      <w:r w:rsidR="00945C6B">
        <w:rPr>
          <w:rFonts w:ascii="Times New Roman" w:hAnsi="Times New Roman"/>
          <w:sz w:val="28"/>
          <w:szCs w:val="28"/>
        </w:rPr>
        <w:t xml:space="preserve">роведен </w:t>
      </w:r>
      <w:r w:rsidR="00945C6B" w:rsidRPr="00945C6B">
        <w:rPr>
          <w:rFonts w:ascii="Times New Roman" w:hAnsi="Times New Roman"/>
          <w:sz w:val="28"/>
          <w:szCs w:val="28"/>
        </w:rPr>
        <w:t>установочный семинар для финалистов конкурса «Учитель здоровья-2022»</w:t>
      </w:r>
      <w:r>
        <w:rPr>
          <w:rFonts w:ascii="Times New Roman" w:hAnsi="Times New Roman"/>
          <w:sz w:val="28"/>
          <w:szCs w:val="28"/>
        </w:rPr>
        <w:t>, даны методические рекомендации.</w:t>
      </w:r>
    </w:p>
    <w:p w:rsidR="00A447FE" w:rsidRDefault="00A447FE" w:rsidP="00A447FE">
      <w:pPr>
        <w:pStyle w:val="a5"/>
        <w:tabs>
          <w:tab w:val="left" w:pos="-113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447FE" w:rsidRPr="00A447FE" w:rsidRDefault="00A447FE" w:rsidP="00A447FE">
      <w:pPr>
        <w:pStyle w:val="a5"/>
        <w:tabs>
          <w:tab w:val="left" w:pos="-1134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447FE">
        <w:rPr>
          <w:rFonts w:ascii="Times New Roman" w:hAnsi="Times New Roman"/>
          <w:sz w:val="28"/>
          <w:szCs w:val="28"/>
        </w:rPr>
        <w:tab/>
      </w:r>
      <w:r w:rsidRPr="00A447FE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A447FE">
        <w:rPr>
          <w:rFonts w:ascii="Times New Roman" w:hAnsi="Times New Roman"/>
          <w:b/>
          <w:sz w:val="28"/>
          <w:szCs w:val="28"/>
          <w:u w:val="single"/>
        </w:rPr>
        <w:t>. Организация и проведение социально-психологического тестирования обучающихся в Ростовской области:</w:t>
      </w:r>
    </w:p>
    <w:p w:rsidR="00A447FE" w:rsidRPr="00A447FE" w:rsidRDefault="00A447FE" w:rsidP="00A447FE">
      <w:pPr>
        <w:pStyle w:val="a5"/>
        <w:tabs>
          <w:tab w:val="left" w:pos="-113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3E34" w:rsidRPr="002375AF" w:rsidRDefault="006F3E34" w:rsidP="006F3E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75AF">
        <w:rPr>
          <w:rFonts w:ascii="Times New Roman" w:hAnsi="Times New Roman"/>
          <w:sz w:val="28"/>
          <w:szCs w:val="28"/>
        </w:rPr>
        <w:t>В соответствии с приказом минобразования РО №805/218/76/1/9-ПСР/64 от 16.08.2022г. с 15 сентября по 1 ноября 2022 года в 55 территориях Ростовской области организовано и проведено социально-психологическое тестирование обучающихся общеобразовательных организаций, профессиональных образовательных организаций и организаций высшего образования.</w:t>
      </w:r>
    </w:p>
    <w:p w:rsidR="006F3E34" w:rsidRPr="002375AF" w:rsidRDefault="006F3E34" w:rsidP="006F3E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75AF">
        <w:rPr>
          <w:rFonts w:ascii="Times New Roman" w:hAnsi="Times New Roman"/>
          <w:sz w:val="28"/>
          <w:szCs w:val="28"/>
        </w:rPr>
        <w:t>В качестве инструментария использована Единая методика социально-психологического тестирования, разработчик – ФГБНУ «Центр защиты прав и интересов детей», г. Москва.</w:t>
      </w:r>
    </w:p>
    <w:p w:rsidR="006F3E34" w:rsidRPr="002375AF" w:rsidRDefault="006F3E34" w:rsidP="006F3E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75AF">
        <w:rPr>
          <w:rFonts w:ascii="Times New Roman" w:hAnsi="Times New Roman"/>
          <w:sz w:val="28"/>
          <w:szCs w:val="28"/>
        </w:rPr>
        <w:t xml:space="preserve">Процедура тестирования для всех образовательных организаций проведена в </w:t>
      </w:r>
      <w:proofErr w:type="gramStart"/>
      <w:r w:rsidRPr="002375AF">
        <w:rPr>
          <w:rFonts w:ascii="Times New Roman" w:hAnsi="Times New Roman"/>
          <w:sz w:val="28"/>
          <w:szCs w:val="28"/>
        </w:rPr>
        <w:t>он-</w:t>
      </w:r>
      <w:proofErr w:type="spellStart"/>
      <w:r w:rsidRPr="002375AF">
        <w:rPr>
          <w:rFonts w:ascii="Times New Roman" w:hAnsi="Times New Roman"/>
          <w:sz w:val="28"/>
          <w:szCs w:val="28"/>
        </w:rPr>
        <w:t>лайн</w:t>
      </w:r>
      <w:proofErr w:type="spellEnd"/>
      <w:proofErr w:type="gramEnd"/>
      <w:r w:rsidRPr="002375AF">
        <w:rPr>
          <w:rFonts w:ascii="Times New Roman" w:hAnsi="Times New Roman"/>
          <w:sz w:val="28"/>
          <w:szCs w:val="28"/>
        </w:rPr>
        <w:t xml:space="preserve"> формате. </w:t>
      </w:r>
    </w:p>
    <w:p w:rsidR="006F3E34" w:rsidRPr="002375AF" w:rsidRDefault="006F3E34" w:rsidP="006F3E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75AF">
        <w:rPr>
          <w:rFonts w:ascii="Times New Roman" w:hAnsi="Times New Roman"/>
          <w:sz w:val="28"/>
          <w:szCs w:val="28"/>
        </w:rPr>
        <w:t>Общее количество образовательных организаций, при</w:t>
      </w:r>
      <w:r w:rsidR="00521C64" w:rsidRPr="002375AF">
        <w:rPr>
          <w:rFonts w:ascii="Times New Roman" w:hAnsi="Times New Roman"/>
          <w:sz w:val="28"/>
          <w:szCs w:val="28"/>
        </w:rPr>
        <w:t xml:space="preserve">нявших участие в тестировании составило </w:t>
      </w:r>
      <w:r w:rsidRPr="002375AF">
        <w:rPr>
          <w:rFonts w:ascii="Times New Roman" w:hAnsi="Times New Roman"/>
          <w:b/>
          <w:sz w:val="28"/>
          <w:szCs w:val="28"/>
        </w:rPr>
        <w:t>1245</w:t>
      </w:r>
      <w:r w:rsidRPr="002375AF">
        <w:rPr>
          <w:rFonts w:ascii="Times New Roman" w:hAnsi="Times New Roman"/>
          <w:sz w:val="28"/>
          <w:szCs w:val="28"/>
        </w:rPr>
        <w:t xml:space="preserve">. Из них: муниципальных общеобразовательных организаций – </w:t>
      </w:r>
      <w:r w:rsidRPr="002375AF">
        <w:rPr>
          <w:rFonts w:ascii="Times New Roman" w:hAnsi="Times New Roman"/>
          <w:b/>
          <w:sz w:val="28"/>
          <w:szCs w:val="28"/>
        </w:rPr>
        <w:t>1080</w:t>
      </w:r>
      <w:r w:rsidRPr="002375AF">
        <w:rPr>
          <w:rFonts w:ascii="Times New Roman" w:hAnsi="Times New Roman"/>
          <w:sz w:val="28"/>
          <w:szCs w:val="28"/>
        </w:rPr>
        <w:t xml:space="preserve">, интернатов – </w:t>
      </w:r>
      <w:r w:rsidRPr="002375AF">
        <w:rPr>
          <w:rFonts w:ascii="Times New Roman" w:hAnsi="Times New Roman"/>
          <w:b/>
          <w:sz w:val="28"/>
          <w:szCs w:val="28"/>
        </w:rPr>
        <w:t>27</w:t>
      </w:r>
      <w:r w:rsidRPr="002375AF">
        <w:rPr>
          <w:rFonts w:ascii="Times New Roman" w:hAnsi="Times New Roman"/>
          <w:sz w:val="28"/>
          <w:szCs w:val="28"/>
        </w:rPr>
        <w:t xml:space="preserve">, профессиональных образовательных организаций – </w:t>
      </w:r>
      <w:r w:rsidRPr="002375AF">
        <w:rPr>
          <w:rFonts w:ascii="Times New Roman" w:hAnsi="Times New Roman"/>
          <w:b/>
          <w:sz w:val="28"/>
          <w:szCs w:val="28"/>
        </w:rPr>
        <w:t>120</w:t>
      </w:r>
      <w:r w:rsidRPr="002375AF">
        <w:rPr>
          <w:rFonts w:ascii="Times New Roman" w:hAnsi="Times New Roman"/>
          <w:sz w:val="28"/>
          <w:szCs w:val="28"/>
        </w:rPr>
        <w:t xml:space="preserve">, образовательных организаций высшего образования – </w:t>
      </w:r>
      <w:r w:rsidRPr="002375AF">
        <w:rPr>
          <w:rFonts w:ascii="Times New Roman" w:hAnsi="Times New Roman"/>
          <w:b/>
          <w:sz w:val="28"/>
          <w:szCs w:val="28"/>
        </w:rPr>
        <w:t>18</w:t>
      </w:r>
      <w:r w:rsidRPr="002375AF">
        <w:rPr>
          <w:rFonts w:ascii="Times New Roman" w:hAnsi="Times New Roman"/>
          <w:sz w:val="28"/>
          <w:szCs w:val="28"/>
        </w:rPr>
        <w:t>.</w:t>
      </w:r>
    </w:p>
    <w:p w:rsidR="006F3E34" w:rsidRPr="002375AF" w:rsidRDefault="00240A10" w:rsidP="006F3E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75AF">
        <w:rPr>
          <w:rFonts w:ascii="Times New Roman" w:hAnsi="Times New Roman"/>
          <w:sz w:val="28"/>
          <w:szCs w:val="28"/>
        </w:rPr>
        <w:t>Протестировано</w:t>
      </w:r>
      <w:r w:rsidR="006F3E34" w:rsidRPr="002375AF">
        <w:rPr>
          <w:rFonts w:ascii="Times New Roman" w:hAnsi="Times New Roman"/>
          <w:sz w:val="28"/>
          <w:szCs w:val="28"/>
        </w:rPr>
        <w:t xml:space="preserve"> </w:t>
      </w:r>
      <w:r w:rsidR="006F3E34" w:rsidRPr="002375AF">
        <w:rPr>
          <w:rFonts w:ascii="Times New Roman" w:hAnsi="Times New Roman"/>
          <w:b/>
          <w:sz w:val="28"/>
          <w:szCs w:val="28"/>
        </w:rPr>
        <w:t xml:space="preserve">227923 </w:t>
      </w:r>
      <w:r w:rsidR="006F3E34" w:rsidRPr="002375AF">
        <w:rPr>
          <w:rFonts w:ascii="Times New Roman" w:hAnsi="Times New Roman"/>
          <w:sz w:val="28"/>
          <w:szCs w:val="28"/>
        </w:rPr>
        <w:t xml:space="preserve">человека. Из них: в муниципальных общеобразовательных организациях – </w:t>
      </w:r>
      <w:r w:rsidR="006F3E34" w:rsidRPr="002375AF">
        <w:rPr>
          <w:rFonts w:ascii="Times New Roman" w:hAnsi="Times New Roman"/>
          <w:b/>
          <w:sz w:val="28"/>
          <w:szCs w:val="28"/>
        </w:rPr>
        <w:t xml:space="preserve">144806 </w:t>
      </w:r>
      <w:r w:rsidR="006F3E34" w:rsidRPr="002375AF">
        <w:rPr>
          <w:rFonts w:ascii="Times New Roman" w:hAnsi="Times New Roman"/>
          <w:sz w:val="28"/>
          <w:szCs w:val="28"/>
        </w:rPr>
        <w:t xml:space="preserve">обучающихся, в интернатах – </w:t>
      </w:r>
      <w:r w:rsidR="006F3E34" w:rsidRPr="002375AF">
        <w:rPr>
          <w:rFonts w:ascii="Times New Roman" w:hAnsi="Times New Roman"/>
          <w:b/>
          <w:sz w:val="28"/>
          <w:szCs w:val="28"/>
        </w:rPr>
        <w:t>2223</w:t>
      </w:r>
      <w:r w:rsidR="006F3E34" w:rsidRPr="002375AF">
        <w:rPr>
          <w:rFonts w:ascii="Times New Roman" w:hAnsi="Times New Roman"/>
          <w:sz w:val="28"/>
          <w:szCs w:val="28"/>
        </w:rPr>
        <w:t xml:space="preserve">, </w:t>
      </w:r>
      <w:r w:rsidR="006F3E34" w:rsidRPr="002375AF">
        <w:rPr>
          <w:rFonts w:ascii="Times New Roman" w:hAnsi="Times New Roman"/>
          <w:sz w:val="28"/>
          <w:szCs w:val="28"/>
        </w:rPr>
        <w:lastRenderedPageBreak/>
        <w:t xml:space="preserve">в профессиональных образовательных организациях – </w:t>
      </w:r>
      <w:r w:rsidR="006F3E34" w:rsidRPr="002375AF">
        <w:rPr>
          <w:rFonts w:ascii="Times New Roman" w:hAnsi="Times New Roman"/>
          <w:b/>
          <w:sz w:val="28"/>
          <w:szCs w:val="28"/>
        </w:rPr>
        <w:t xml:space="preserve">67980 </w:t>
      </w:r>
      <w:r w:rsidR="006F3E34" w:rsidRPr="002375AF">
        <w:rPr>
          <w:rFonts w:ascii="Times New Roman" w:hAnsi="Times New Roman"/>
          <w:sz w:val="28"/>
          <w:szCs w:val="28"/>
        </w:rPr>
        <w:t xml:space="preserve">обучающихся, в образовательных организациях высшего образования – </w:t>
      </w:r>
      <w:r w:rsidR="006F3E34" w:rsidRPr="002375AF">
        <w:rPr>
          <w:rFonts w:ascii="Times New Roman" w:hAnsi="Times New Roman"/>
          <w:b/>
          <w:sz w:val="28"/>
          <w:szCs w:val="28"/>
        </w:rPr>
        <w:t>12914</w:t>
      </w:r>
      <w:r w:rsidR="006F3E34" w:rsidRPr="002375AF">
        <w:rPr>
          <w:rFonts w:ascii="Times New Roman" w:hAnsi="Times New Roman"/>
          <w:sz w:val="28"/>
          <w:szCs w:val="28"/>
        </w:rPr>
        <w:t>.</w:t>
      </w:r>
    </w:p>
    <w:p w:rsidR="006F3E34" w:rsidRPr="002375AF" w:rsidRDefault="006F3E34" w:rsidP="006F3E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75AF">
        <w:rPr>
          <w:rFonts w:ascii="Times New Roman" w:hAnsi="Times New Roman"/>
          <w:sz w:val="28"/>
          <w:szCs w:val="28"/>
        </w:rPr>
        <w:t xml:space="preserve">Процент охвата обучающихся тестированием </w:t>
      </w:r>
      <w:r w:rsidRPr="002375AF">
        <w:rPr>
          <w:rFonts w:ascii="Times New Roman" w:hAnsi="Times New Roman"/>
          <w:b/>
          <w:sz w:val="28"/>
          <w:szCs w:val="28"/>
          <w:u w:val="single"/>
        </w:rPr>
        <w:t>по всем образовательным организациям</w:t>
      </w:r>
      <w:r w:rsidRPr="002375AF">
        <w:rPr>
          <w:rFonts w:ascii="Times New Roman" w:hAnsi="Times New Roman"/>
          <w:sz w:val="28"/>
          <w:szCs w:val="28"/>
        </w:rPr>
        <w:t xml:space="preserve"> в 2022 году </w:t>
      </w:r>
      <w:r w:rsidR="00521C64" w:rsidRPr="002375AF">
        <w:rPr>
          <w:rFonts w:ascii="Times New Roman" w:hAnsi="Times New Roman"/>
          <w:sz w:val="28"/>
          <w:szCs w:val="28"/>
        </w:rPr>
        <w:t>составил</w:t>
      </w:r>
      <w:r w:rsidRPr="002375AF">
        <w:rPr>
          <w:rFonts w:ascii="Times New Roman" w:hAnsi="Times New Roman"/>
          <w:sz w:val="28"/>
          <w:szCs w:val="28"/>
        </w:rPr>
        <w:t xml:space="preserve"> </w:t>
      </w:r>
      <w:r w:rsidRPr="002375AF">
        <w:rPr>
          <w:rFonts w:ascii="Times New Roman" w:hAnsi="Times New Roman"/>
          <w:b/>
          <w:sz w:val="28"/>
          <w:szCs w:val="28"/>
        </w:rPr>
        <w:t>96%.</w:t>
      </w:r>
    </w:p>
    <w:p w:rsidR="006F3E34" w:rsidRPr="002375AF" w:rsidRDefault="006F3E34" w:rsidP="006F3E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75AF">
        <w:rPr>
          <w:rFonts w:ascii="Times New Roman" w:hAnsi="Times New Roman"/>
          <w:sz w:val="28"/>
          <w:szCs w:val="28"/>
        </w:rPr>
        <w:t xml:space="preserve">Сравнительная таблица охвата СПТ образовательными организациями РО </w:t>
      </w:r>
      <w:r w:rsidRPr="002375AF">
        <w:rPr>
          <w:rFonts w:ascii="Times New Roman" w:hAnsi="Times New Roman"/>
          <w:sz w:val="28"/>
          <w:szCs w:val="28"/>
        </w:rPr>
        <w:br/>
        <w:t>за 4 года: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441"/>
        <w:gridCol w:w="2949"/>
        <w:gridCol w:w="2835"/>
        <w:gridCol w:w="2835"/>
      </w:tblGrid>
      <w:tr w:rsidR="006F3E34" w:rsidRPr="002465CD" w:rsidTr="00445AA4">
        <w:tc>
          <w:tcPr>
            <w:tcW w:w="1441" w:type="dxa"/>
          </w:tcPr>
          <w:p w:rsidR="006F3E34" w:rsidRPr="002465CD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9" w:type="dxa"/>
          </w:tcPr>
          <w:p w:rsidR="006F3E34" w:rsidRPr="002465CD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5CD">
              <w:rPr>
                <w:rFonts w:ascii="Times New Roman" w:hAnsi="Times New Roman"/>
                <w:b/>
                <w:sz w:val="24"/>
                <w:szCs w:val="24"/>
              </w:rPr>
              <w:t>Кол-во обучающихся, подлежащих тестированию</w:t>
            </w:r>
          </w:p>
        </w:tc>
        <w:tc>
          <w:tcPr>
            <w:tcW w:w="2835" w:type="dxa"/>
          </w:tcPr>
          <w:p w:rsidR="006F3E34" w:rsidRPr="002465CD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5CD">
              <w:rPr>
                <w:rFonts w:ascii="Times New Roman" w:hAnsi="Times New Roman"/>
                <w:b/>
                <w:sz w:val="24"/>
                <w:szCs w:val="24"/>
              </w:rPr>
              <w:t>Кол-во обучающихся, прошедших СПТ</w:t>
            </w:r>
          </w:p>
        </w:tc>
        <w:tc>
          <w:tcPr>
            <w:tcW w:w="2835" w:type="dxa"/>
          </w:tcPr>
          <w:p w:rsidR="006F3E34" w:rsidRPr="002465CD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Процент охвата СПТ</w:t>
            </w:r>
          </w:p>
        </w:tc>
      </w:tr>
      <w:tr w:rsidR="006F3E34" w:rsidRPr="002465CD" w:rsidTr="00445AA4">
        <w:tc>
          <w:tcPr>
            <w:tcW w:w="1441" w:type="dxa"/>
          </w:tcPr>
          <w:p w:rsidR="006F3E34" w:rsidRPr="002465CD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5CD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2949" w:type="dxa"/>
          </w:tcPr>
          <w:p w:rsidR="006F3E34" w:rsidRPr="002465CD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5CD">
              <w:rPr>
                <w:rFonts w:ascii="Times New Roman" w:hAnsi="Times New Roman"/>
                <w:b/>
                <w:sz w:val="24"/>
                <w:szCs w:val="24"/>
              </w:rPr>
              <w:t>228104</w:t>
            </w:r>
          </w:p>
          <w:p w:rsidR="006F3E34" w:rsidRPr="002465CD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E34" w:rsidRPr="002465CD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5CD">
              <w:rPr>
                <w:rFonts w:ascii="Times New Roman" w:hAnsi="Times New Roman"/>
                <w:b/>
                <w:sz w:val="24"/>
                <w:szCs w:val="24"/>
              </w:rPr>
              <w:t>190357</w:t>
            </w:r>
          </w:p>
          <w:p w:rsidR="006F3E34" w:rsidRPr="002465CD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E34" w:rsidRPr="002465CD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83,4</w:t>
            </w:r>
          </w:p>
        </w:tc>
      </w:tr>
      <w:tr w:rsidR="006F3E34" w:rsidRPr="002465CD" w:rsidTr="00445AA4">
        <w:tc>
          <w:tcPr>
            <w:tcW w:w="1441" w:type="dxa"/>
          </w:tcPr>
          <w:p w:rsidR="006F3E34" w:rsidRPr="002465CD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5CD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949" w:type="dxa"/>
          </w:tcPr>
          <w:p w:rsidR="006F3E34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5CD">
              <w:rPr>
                <w:rFonts w:ascii="Times New Roman" w:hAnsi="Times New Roman"/>
                <w:b/>
                <w:sz w:val="24"/>
                <w:szCs w:val="24"/>
              </w:rPr>
              <w:t>228920</w:t>
            </w:r>
          </w:p>
          <w:p w:rsidR="006F3E34" w:rsidRPr="002465CD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E34" w:rsidRPr="002465CD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5CD">
              <w:rPr>
                <w:rFonts w:ascii="Times New Roman" w:hAnsi="Times New Roman"/>
                <w:b/>
                <w:sz w:val="24"/>
                <w:szCs w:val="24"/>
              </w:rPr>
              <w:t>220437</w:t>
            </w:r>
          </w:p>
        </w:tc>
        <w:tc>
          <w:tcPr>
            <w:tcW w:w="2835" w:type="dxa"/>
          </w:tcPr>
          <w:p w:rsidR="006F3E34" w:rsidRPr="002465CD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96,2</w:t>
            </w:r>
          </w:p>
        </w:tc>
      </w:tr>
      <w:tr w:rsidR="006F3E34" w:rsidRPr="00EF46A4" w:rsidTr="00445AA4">
        <w:tc>
          <w:tcPr>
            <w:tcW w:w="1441" w:type="dxa"/>
          </w:tcPr>
          <w:p w:rsidR="006F3E34" w:rsidRPr="00EF46A4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6A4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949" w:type="dxa"/>
          </w:tcPr>
          <w:p w:rsidR="006F3E34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6A4">
              <w:rPr>
                <w:rFonts w:ascii="Times New Roman" w:hAnsi="Times New Roman"/>
                <w:b/>
                <w:sz w:val="24"/>
                <w:szCs w:val="24"/>
              </w:rPr>
              <w:t>228960</w:t>
            </w:r>
          </w:p>
          <w:p w:rsidR="006F3E34" w:rsidRPr="00EF46A4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E34" w:rsidRPr="00EF46A4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6A4">
              <w:rPr>
                <w:rFonts w:ascii="Times New Roman" w:hAnsi="Times New Roman"/>
                <w:b/>
                <w:sz w:val="24"/>
                <w:szCs w:val="24"/>
              </w:rPr>
              <w:t>213948</w:t>
            </w:r>
          </w:p>
        </w:tc>
        <w:tc>
          <w:tcPr>
            <w:tcW w:w="2835" w:type="dxa"/>
          </w:tcPr>
          <w:p w:rsidR="006F3E34" w:rsidRPr="00EF46A4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93,4</w:t>
            </w:r>
          </w:p>
        </w:tc>
      </w:tr>
      <w:tr w:rsidR="006F3E34" w:rsidRPr="00EF46A4" w:rsidTr="00445AA4">
        <w:tc>
          <w:tcPr>
            <w:tcW w:w="1441" w:type="dxa"/>
          </w:tcPr>
          <w:p w:rsidR="006F3E34" w:rsidRPr="00EF46A4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2949" w:type="dxa"/>
          </w:tcPr>
          <w:p w:rsidR="006F3E34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DC4">
              <w:rPr>
                <w:rFonts w:ascii="Times New Roman" w:hAnsi="Times New Roman"/>
                <w:b/>
                <w:sz w:val="24"/>
                <w:szCs w:val="24"/>
              </w:rPr>
              <w:t>237187</w:t>
            </w:r>
          </w:p>
          <w:p w:rsidR="006F3E34" w:rsidRPr="00EF46A4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E34" w:rsidRPr="00EF46A4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DC4">
              <w:rPr>
                <w:rFonts w:ascii="Times New Roman" w:hAnsi="Times New Roman"/>
                <w:b/>
                <w:sz w:val="24"/>
                <w:szCs w:val="24"/>
              </w:rPr>
              <w:t>227923</w:t>
            </w:r>
          </w:p>
        </w:tc>
        <w:tc>
          <w:tcPr>
            <w:tcW w:w="2835" w:type="dxa"/>
          </w:tcPr>
          <w:p w:rsidR="006F3E34" w:rsidRPr="00EF46A4" w:rsidRDefault="006F3E34" w:rsidP="00521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96,0</w:t>
            </w:r>
          </w:p>
        </w:tc>
      </w:tr>
    </w:tbl>
    <w:p w:rsidR="006F3E34" w:rsidRDefault="006F3E34" w:rsidP="006F3E3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066B" w:rsidRPr="002375AF" w:rsidRDefault="0012066B" w:rsidP="006F3E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75AF">
        <w:rPr>
          <w:rFonts w:ascii="Times New Roman" w:hAnsi="Times New Roman"/>
          <w:sz w:val="28"/>
          <w:szCs w:val="28"/>
        </w:rPr>
        <w:t xml:space="preserve">При этим, проведя детальный анализ было установлено, что процент охвата тестированием образовательных организаций, подведомственных </w:t>
      </w:r>
      <w:r w:rsidRPr="002375AF">
        <w:rPr>
          <w:rFonts w:ascii="Times New Roman" w:hAnsi="Times New Roman"/>
          <w:b/>
          <w:sz w:val="28"/>
          <w:szCs w:val="28"/>
        </w:rPr>
        <w:t>только</w:t>
      </w:r>
      <w:r w:rsidRPr="002375AF">
        <w:rPr>
          <w:rFonts w:ascii="Times New Roman" w:hAnsi="Times New Roman"/>
          <w:sz w:val="28"/>
          <w:szCs w:val="28"/>
        </w:rPr>
        <w:t xml:space="preserve"> Министерству общего и профессионального образования составляет </w:t>
      </w:r>
      <w:r w:rsidRPr="002375AF">
        <w:rPr>
          <w:rFonts w:ascii="Times New Roman" w:hAnsi="Times New Roman"/>
          <w:b/>
          <w:sz w:val="28"/>
          <w:szCs w:val="28"/>
        </w:rPr>
        <w:t xml:space="preserve">97,6%, </w:t>
      </w:r>
      <w:r w:rsidRPr="002375AF">
        <w:rPr>
          <w:rFonts w:ascii="Times New Roman" w:hAnsi="Times New Roman"/>
          <w:sz w:val="28"/>
          <w:szCs w:val="28"/>
        </w:rPr>
        <w:t>что в целом выше</w:t>
      </w:r>
      <w:r w:rsidRPr="002375AF">
        <w:rPr>
          <w:rFonts w:ascii="Times New Roman" w:hAnsi="Times New Roman"/>
          <w:b/>
          <w:sz w:val="28"/>
          <w:szCs w:val="28"/>
        </w:rPr>
        <w:t xml:space="preserve">, </w:t>
      </w:r>
      <w:r w:rsidRPr="002375AF">
        <w:rPr>
          <w:rFonts w:ascii="Times New Roman" w:hAnsi="Times New Roman"/>
          <w:sz w:val="28"/>
          <w:szCs w:val="28"/>
        </w:rPr>
        <w:t>чем процент от общей совокупности тестируемых</w:t>
      </w:r>
    </w:p>
    <w:p w:rsidR="006F3E34" w:rsidRPr="002375AF" w:rsidRDefault="006F3E34" w:rsidP="006F3E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75AF">
        <w:rPr>
          <w:rFonts w:ascii="Times New Roman" w:hAnsi="Times New Roman"/>
          <w:sz w:val="28"/>
          <w:szCs w:val="28"/>
        </w:rPr>
        <w:t>В разрезе организаций процент охвата следующий: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478"/>
        <w:gridCol w:w="2478"/>
        <w:gridCol w:w="2478"/>
      </w:tblGrid>
      <w:tr w:rsidR="006F3E34" w:rsidRPr="002020A3" w:rsidTr="00445AA4">
        <w:tc>
          <w:tcPr>
            <w:tcW w:w="1696" w:type="dxa"/>
          </w:tcPr>
          <w:p w:rsidR="006F3E34" w:rsidRPr="0012066B" w:rsidRDefault="006F3E34" w:rsidP="0012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6F3E34" w:rsidRPr="0012066B" w:rsidRDefault="006F3E34" w:rsidP="0012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66B">
              <w:rPr>
                <w:rFonts w:ascii="Times New Roman" w:hAnsi="Times New Roman"/>
                <w:b/>
                <w:sz w:val="24"/>
                <w:szCs w:val="24"/>
              </w:rPr>
              <w:t>Подлежат тестированию</w:t>
            </w:r>
          </w:p>
        </w:tc>
        <w:tc>
          <w:tcPr>
            <w:tcW w:w="2478" w:type="dxa"/>
          </w:tcPr>
          <w:p w:rsidR="006F3E34" w:rsidRPr="0012066B" w:rsidRDefault="006F3E34" w:rsidP="0012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66B">
              <w:rPr>
                <w:rFonts w:ascii="Times New Roman" w:hAnsi="Times New Roman"/>
                <w:b/>
                <w:sz w:val="24"/>
                <w:szCs w:val="24"/>
              </w:rPr>
              <w:t>Прошли тестирование</w:t>
            </w:r>
          </w:p>
        </w:tc>
        <w:tc>
          <w:tcPr>
            <w:tcW w:w="2478" w:type="dxa"/>
          </w:tcPr>
          <w:p w:rsidR="006F3E34" w:rsidRPr="0012066B" w:rsidRDefault="006F3E34" w:rsidP="0012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66B">
              <w:rPr>
                <w:rFonts w:ascii="Times New Roman" w:hAnsi="Times New Roman"/>
                <w:b/>
                <w:sz w:val="24"/>
                <w:szCs w:val="24"/>
              </w:rPr>
              <w:t>Процент охвата</w:t>
            </w:r>
          </w:p>
        </w:tc>
      </w:tr>
      <w:tr w:rsidR="006F3E34" w:rsidTr="00445AA4">
        <w:tc>
          <w:tcPr>
            <w:tcW w:w="1696" w:type="dxa"/>
          </w:tcPr>
          <w:p w:rsidR="006F3E34" w:rsidRPr="0012066B" w:rsidRDefault="006F3E34" w:rsidP="001206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066B">
              <w:rPr>
                <w:rFonts w:ascii="Times New Roman" w:hAnsi="Times New Roman"/>
                <w:b/>
                <w:sz w:val="24"/>
                <w:szCs w:val="24"/>
              </w:rPr>
              <w:t>Школы</w:t>
            </w:r>
          </w:p>
        </w:tc>
        <w:tc>
          <w:tcPr>
            <w:tcW w:w="2478" w:type="dxa"/>
          </w:tcPr>
          <w:p w:rsidR="006F3E34" w:rsidRPr="0012066B" w:rsidRDefault="006F3E34" w:rsidP="0012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66B">
              <w:rPr>
                <w:rFonts w:ascii="Times New Roman" w:hAnsi="Times New Roman"/>
                <w:sz w:val="24"/>
                <w:szCs w:val="24"/>
              </w:rPr>
              <w:t>147699</w:t>
            </w:r>
          </w:p>
          <w:p w:rsidR="006F3E34" w:rsidRPr="0012066B" w:rsidRDefault="006F3E34" w:rsidP="0012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6F3E34" w:rsidRPr="0012066B" w:rsidRDefault="006F3E34" w:rsidP="0012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66B">
              <w:rPr>
                <w:rFonts w:ascii="Times New Roman" w:hAnsi="Times New Roman"/>
                <w:sz w:val="24"/>
                <w:szCs w:val="24"/>
              </w:rPr>
              <w:t>144806</w:t>
            </w:r>
          </w:p>
        </w:tc>
        <w:tc>
          <w:tcPr>
            <w:tcW w:w="2478" w:type="dxa"/>
          </w:tcPr>
          <w:p w:rsidR="006F3E34" w:rsidRPr="0012066B" w:rsidRDefault="006F3E34" w:rsidP="0012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66B">
              <w:rPr>
                <w:rFonts w:ascii="Times New Roman" w:hAnsi="Times New Roman"/>
                <w:b/>
                <w:sz w:val="24"/>
                <w:szCs w:val="24"/>
              </w:rPr>
              <w:t>98 %</w:t>
            </w:r>
          </w:p>
        </w:tc>
      </w:tr>
      <w:tr w:rsidR="006F3E34" w:rsidTr="00445AA4">
        <w:tc>
          <w:tcPr>
            <w:tcW w:w="1696" w:type="dxa"/>
          </w:tcPr>
          <w:p w:rsidR="006F3E34" w:rsidRPr="0012066B" w:rsidRDefault="006F3E34" w:rsidP="001206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066B">
              <w:rPr>
                <w:rFonts w:ascii="Times New Roman" w:hAnsi="Times New Roman"/>
                <w:b/>
                <w:sz w:val="24"/>
                <w:szCs w:val="24"/>
              </w:rPr>
              <w:t>Интернаты</w:t>
            </w:r>
          </w:p>
        </w:tc>
        <w:tc>
          <w:tcPr>
            <w:tcW w:w="2478" w:type="dxa"/>
          </w:tcPr>
          <w:p w:rsidR="006F3E34" w:rsidRPr="0012066B" w:rsidRDefault="006F3E34" w:rsidP="0012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66B">
              <w:rPr>
                <w:rFonts w:ascii="Times New Roman" w:hAnsi="Times New Roman"/>
                <w:sz w:val="24"/>
                <w:szCs w:val="24"/>
              </w:rPr>
              <w:t>1473</w:t>
            </w:r>
          </w:p>
          <w:p w:rsidR="006F3E34" w:rsidRPr="0012066B" w:rsidRDefault="006F3E34" w:rsidP="0012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6F3E34" w:rsidRPr="0012066B" w:rsidRDefault="006F3E34" w:rsidP="0012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66B">
              <w:rPr>
                <w:rFonts w:ascii="Times New Roman" w:hAnsi="Times New Roman"/>
                <w:sz w:val="24"/>
                <w:szCs w:val="24"/>
              </w:rPr>
              <w:t>1432</w:t>
            </w:r>
          </w:p>
        </w:tc>
        <w:tc>
          <w:tcPr>
            <w:tcW w:w="2478" w:type="dxa"/>
          </w:tcPr>
          <w:p w:rsidR="006F3E34" w:rsidRPr="0012066B" w:rsidRDefault="006F3E34" w:rsidP="0012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66B">
              <w:rPr>
                <w:rFonts w:ascii="Times New Roman" w:hAnsi="Times New Roman"/>
                <w:b/>
                <w:sz w:val="24"/>
                <w:szCs w:val="24"/>
              </w:rPr>
              <w:t>97,2 %</w:t>
            </w:r>
          </w:p>
        </w:tc>
      </w:tr>
      <w:tr w:rsidR="006F3E34" w:rsidTr="00445AA4">
        <w:tc>
          <w:tcPr>
            <w:tcW w:w="1696" w:type="dxa"/>
          </w:tcPr>
          <w:p w:rsidR="006F3E34" w:rsidRPr="0012066B" w:rsidRDefault="006F3E34" w:rsidP="001206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066B">
              <w:rPr>
                <w:rFonts w:ascii="Times New Roman" w:hAnsi="Times New Roman"/>
                <w:b/>
                <w:sz w:val="24"/>
                <w:szCs w:val="24"/>
              </w:rPr>
              <w:t>СПО</w:t>
            </w:r>
          </w:p>
        </w:tc>
        <w:tc>
          <w:tcPr>
            <w:tcW w:w="2478" w:type="dxa"/>
          </w:tcPr>
          <w:p w:rsidR="006F3E34" w:rsidRPr="0012066B" w:rsidRDefault="006F3E34" w:rsidP="0012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66B">
              <w:rPr>
                <w:rFonts w:ascii="Times New Roman" w:hAnsi="Times New Roman"/>
                <w:sz w:val="24"/>
                <w:szCs w:val="24"/>
              </w:rPr>
              <w:t>63390</w:t>
            </w:r>
          </w:p>
          <w:p w:rsidR="006F3E34" w:rsidRPr="0012066B" w:rsidRDefault="006F3E34" w:rsidP="0012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6F3E34" w:rsidRPr="0012066B" w:rsidRDefault="006F3E34" w:rsidP="0012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66B">
              <w:rPr>
                <w:rFonts w:ascii="Times New Roman" w:hAnsi="Times New Roman"/>
                <w:sz w:val="24"/>
                <w:szCs w:val="24"/>
              </w:rPr>
              <w:t>61310</w:t>
            </w:r>
          </w:p>
        </w:tc>
        <w:tc>
          <w:tcPr>
            <w:tcW w:w="2478" w:type="dxa"/>
          </w:tcPr>
          <w:p w:rsidR="006F3E34" w:rsidRPr="0012066B" w:rsidRDefault="006F3E34" w:rsidP="0012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66B">
              <w:rPr>
                <w:rFonts w:ascii="Times New Roman" w:hAnsi="Times New Roman"/>
                <w:b/>
                <w:sz w:val="24"/>
                <w:szCs w:val="24"/>
              </w:rPr>
              <w:t>96,7 %</w:t>
            </w:r>
          </w:p>
        </w:tc>
      </w:tr>
    </w:tbl>
    <w:p w:rsidR="006F3E34" w:rsidRDefault="006F3E34" w:rsidP="006F3E3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F3E34" w:rsidRPr="002375AF" w:rsidRDefault="0012066B" w:rsidP="006F3E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75AF">
        <w:rPr>
          <w:rFonts w:ascii="Times New Roman" w:hAnsi="Times New Roman"/>
          <w:b/>
          <w:sz w:val="28"/>
          <w:szCs w:val="28"/>
          <w:u w:val="single"/>
        </w:rPr>
        <w:t>100%-ый</w:t>
      </w:r>
      <w:r w:rsidRPr="002375AF">
        <w:rPr>
          <w:rFonts w:ascii="Times New Roman" w:hAnsi="Times New Roman"/>
          <w:sz w:val="28"/>
          <w:szCs w:val="28"/>
        </w:rPr>
        <w:t xml:space="preserve"> охват обеспечили следующие территории:</w:t>
      </w:r>
    </w:p>
    <w:p w:rsidR="0012066B" w:rsidRPr="002375AF" w:rsidRDefault="0012066B" w:rsidP="0012066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75AF">
        <w:rPr>
          <w:rFonts w:ascii="Times New Roman" w:hAnsi="Times New Roman"/>
          <w:sz w:val="28"/>
          <w:szCs w:val="28"/>
        </w:rPr>
        <w:t>Обливский район</w:t>
      </w:r>
    </w:p>
    <w:p w:rsidR="0012066B" w:rsidRPr="002375AF" w:rsidRDefault="0012066B" w:rsidP="0012066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75AF">
        <w:rPr>
          <w:rFonts w:ascii="Times New Roman" w:hAnsi="Times New Roman"/>
          <w:sz w:val="28"/>
          <w:szCs w:val="28"/>
        </w:rPr>
        <w:t>Боковский район</w:t>
      </w:r>
    </w:p>
    <w:p w:rsidR="0012066B" w:rsidRPr="002375AF" w:rsidRDefault="0012066B" w:rsidP="0012066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75AF">
        <w:rPr>
          <w:rFonts w:ascii="Times New Roman" w:hAnsi="Times New Roman"/>
          <w:sz w:val="28"/>
          <w:szCs w:val="28"/>
        </w:rPr>
        <w:t>Морозовский район</w:t>
      </w:r>
    </w:p>
    <w:p w:rsidR="0012066B" w:rsidRPr="002375AF" w:rsidRDefault="0012066B" w:rsidP="0012066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75AF">
        <w:rPr>
          <w:rFonts w:ascii="Times New Roman" w:hAnsi="Times New Roman"/>
          <w:sz w:val="28"/>
          <w:szCs w:val="28"/>
        </w:rPr>
        <w:t>Константиновский район</w:t>
      </w:r>
    </w:p>
    <w:p w:rsidR="0012066B" w:rsidRPr="002375AF" w:rsidRDefault="0012066B" w:rsidP="0012066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75AF">
        <w:rPr>
          <w:rFonts w:ascii="Times New Roman" w:hAnsi="Times New Roman"/>
          <w:sz w:val="28"/>
          <w:szCs w:val="28"/>
        </w:rPr>
        <w:t>г. Гуково</w:t>
      </w:r>
    </w:p>
    <w:p w:rsidR="0012066B" w:rsidRPr="002375AF" w:rsidRDefault="0012066B" w:rsidP="0012066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75AF">
        <w:rPr>
          <w:rFonts w:ascii="Times New Roman" w:hAnsi="Times New Roman"/>
          <w:sz w:val="28"/>
          <w:szCs w:val="28"/>
        </w:rPr>
        <w:t>Верхнедонской район</w:t>
      </w:r>
    </w:p>
    <w:p w:rsidR="0012066B" w:rsidRPr="002375AF" w:rsidRDefault="0012066B" w:rsidP="0012066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75AF">
        <w:rPr>
          <w:rFonts w:ascii="Times New Roman" w:hAnsi="Times New Roman"/>
          <w:sz w:val="28"/>
          <w:szCs w:val="28"/>
        </w:rPr>
        <w:t>Зимовниковский район</w:t>
      </w:r>
    </w:p>
    <w:p w:rsidR="006F3E34" w:rsidRPr="002375AF" w:rsidRDefault="006F3E34" w:rsidP="006F3E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3E34" w:rsidRPr="002375AF" w:rsidRDefault="006F3E34" w:rsidP="006F3E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75AF">
        <w:rPr>
          <w:rFonts w:ascii="Times New Roman" w:hAnsi="Times New Roman"/>
          <w:sz w:val="28"/>
          <w:szCs w:val="28"/>
        </w:rPr>
        <w:lastRenderedPageBreak/>
        <w:t>Согласно Порядка проведения социально-психологического тестирования, образовательные организации в трехдневный срок после окончания проведения тестирования должны направить отчетный акт Региональному оператору. Однако, 23 организации (после неоднократно направляемых запросов) отчет</w:t>
      </w:r>
      <w:r w:rsidR="00004255">
        <w:rPr>
          <w:rFonts w:ascii="Times New Roman" w:hAnsi="Times New Roman"/>
          <w:sz w:val="28"/>
          <w:szCs w:val="28"/>
        </w:rPr>
        <w:t>ную документации не представили</w:t>
      </w:r>
      <w:r w:rsidR="0012066B" w:rsidRPr="002375AF">
        <w:rPr>
          <w:rFonts w:ascii="Times New Roman" w:hAnsi="Times New Roman"/>
          <w:sz w:val="28"/>
          <w:szCs w:val="28"/>
        </w:rPr>
        <w:t>.</w:t>
      </w:r>
    </w:p>
    <w:p w:rsidR="006F3E34" w:rsidRPr="002375AF" w:rsidRDefault="006F3E34" w:rsidP="006F3E3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5AF">
        <w:rPr>
          <w:rFonts w:ascii="Times New Roman" w:hAnsi="Times New Roman"/>
          <w:sz w:val="28"/>
          <w:szCs w:val="28"/>
        </w:rPr>
        <w:t xml:space="preserve">Из общего количества полученных результатов </w:t>
      </w:r>
      <w:r w:rsidRPr="002375AF">
        <w:rPr>
          <w:rFonts w:ascii="Times New Roman" w:eastAsia="Times New Roman" w:hAnsi="Times New Roman"/>
          <w:b/>
          <w:sz w:val="28"/>
          <w:szCs w:val="28"/>
          <w:lang w:eastAsia="ru-RU"/>
        </w:rPr>
        <w:t>10665</w:t>
      </w:r>
      <w:r w:rsidRPr="002375AF">
        <w:rPr>
          <w:rFonts w:ascii="Times New Roman" w:hAnsi="Times New Roman"/>
          <w:b/>
          <w:sz w:val="28"/>
          <w:szCs w:val="28"/>
        </w:rPr>
        <w:t xml:space="preserve"> (5%)</w:t>
      </w:r>
      <w:r w:rsidRPr="002375AF">
        <w:rPr>
          <w:rFonts w:ascii="Times New Roman" w:hAnsi="Times New Roman"/>
          <w:sz w:val="28"/>
          <w:szCs w:val="28"/>
        </w:rPr>
        <w:t xml:space="preserve"> обучающихся могут быть отнесены к «группе риска» по возможному вовлечению в употребление наркотических и психотропных веществ. </w:t>
      </w:r>
    </w:p>
    <w:p w:rsidR="006F3E34" w:rsidRPr="002375AF" w:rsidRDefault="006F3E34" w:rsidP="006F3E3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5AF">
        <w:rPr>
          <w:rFonts w:ascii="Times New Roman" w:hAnsi="Times New Roman"/>
          <w:sz w:val="28"/>
          <w:szCs w:val="28"/>
        </w:rPr>
        <w:t xml:space="preserve">В </w:t>
      </w:r>
      <w:r w:rsidRPr="002375A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общеобразовательных организациях «группа риска» составила </w:t>
      </w:r>
      <w:r w:rsidRPr="002375A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8258 </w:t>
      </w:r>
      <w:r w:rsidRPr="002375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человек</w:t>
      </w:r>
      <w:r w:rsidRPr="002375A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– 5,7 %.</w:t>
      </w:r>
    </w:p>
    <w:p w:rsidR="006F3E34" w:rsidRPr="002375AF" w:rsidRDefault="006F3E34" w:rsidP="006F3E3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5AF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интернатах – 72 человека - </w:t>
      </w:r>
      <w:r w:rsidRPr="002375AF">
        <w:rPr>
          <w:rFonts w:ascii="Times New Roman" w:eastAsia="Times New Roman" w:hAnsi="Times New Roman"/>
          <w:b/>
          <w:sz w:val="28"/>
          <w:szCs w:val="28"/>
          <w:lang w:eastAsia="ru-RU"/>
        </w:rPr>
        <w:t>5,3%</w:t>
      </w:r>
      <w:r w:rsidRPr="002375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F3E34" w:rsidRPr="002375AF" w:rsidRDefault="006F3E34" w:rsidP="006F3E34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75AF">
        <w:rPr>
          <w:rFonts w:ascii="Times New Roman" w:eastAsia="Times New Roman" w:hAnsi="Times New Roman"/>
          <w:sz w:val="28"/>
          <w:szCs w:val="28"/>
          <w:lang w:eastAsia="ru-RU"/>
        </w:rPr>
        <w:t>В профессиональных образовательных организациях «группа риска» составила</w:t>
      </w:r>
      <w:r w:rsidRPr="002375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2335 </w:t>
      </w:r>
      <w:r w:rsidRPr="002375AF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 </w:t>
      </w:r>
      <w:r w:rsidRPr="002375AF">
        <w:rPr>
          <w:rFonts w:ascii="Times New Roman" w:eastAsia="Times New Roman" w:hAnsi="Times New Roman"/>
          <w:b/>
          <w:sz w:val="28"/>
          <w:szCs w:val="28"/>
          <w:lang w:eastAsia="ru-RU"/>
        </w:rPr>
        <w:t>- 3,6 %.</w:t>
      </w:r>
    </w:p>
    <w:p w:rsidR="006F3E34" w:rsidRPr="002375AF" w:rsidRDefault="006F3E34" w:rsidP="006F3E3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5AF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процент обучающихся «группы риска» </w:t>
      </w:r>
      <w:r w:rsidRPr="002375A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 муниципальным образовательным</w:t>
      </w:r>
      <w:r w:rsidRPr="002375A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 выявлен в следующих территориях Ростовской области: </w:t>
      </w:r>
    </w:p>
    <w:p w:rsidR="006F3E34" w:rsidRPr="00EF46A4" w:rsidRDefault="006F3E34" w:rsidP="006F3E34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147"/>
        <w:gridCol w:w="1928"/>
        <w:gridCol w:w="1900"/>
        <w:gridCol w:w="1900"/>
      </w:tblGrid>
      <w:tr w:rsidR="006F3E34" w:rsidRPr="00004255" w:rsidTr="00445AA4">
        <w:tc>
          <w:tcPr>
            <w:tcW w:w="959" w:type="dxa"/>
            <w:shd w:val="clear" w:color="auto" w:fill="auto"/>
          </w:tcPr>
          <w:p w:rsidR="006F3E34" w:rsidRPr="00004255" w:rsidRDefault="006F3E34" w:rsidP="00445A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0425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147" w:type="dxa"/>
            <w:shd w:val="clear" w:color="auto" w:fill="auto"/>
          </w:tcPr>
          <w:p w:rsidR="006F3E34" w:rsidRPr="00004255" w:rsidRDefault="006F3E34" w:rsidP="00445A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0425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Территории РО</w:t>
            </w:r>
          </w:p>
        </w:tc>
        <w:tc>
          <w:tcPr>
            <w:tcW w:w="1928" w:type="dxa"/>
            <w:shd w:val="clear" w:color="auto" w:fill="auto"/>
          </w:tcPr>
          <w:p w:rsidR="006F3E34" w:rsidRPr="00004255" w:rsidRDefault="006F3E34" w:rsidP="00445A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0425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Кол-во прошедших</w:t>
            </w:r>
          </w:p>
        </w:tc>
        <w:tc>
          <w:tcPr>
            <w:tcW w:w="1900" w:type="dxa"/>
            <w:shd w:val="clear" w:color="auto" w:fill="auto"/>
          </w:tcPr>
          <w:p w:rsidR="006F3E34" w:rsidRPr="00004255" w:rsidRDefault="006F3E34" w:rsidP="00445A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0425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% ГР</w:t>
            </w:r>
          </w:p>
        </w:tc>
        <w:tc>
          <w:tcPr>
            <w:tcW w:w="1900" w:type="dxa"/>
          </w:tcPr>
          <w:p w:rsidR="006F3E34" w:rsidRPr="00004255" w:rsidRDefault="006F3E34" w:rsidP="00445A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0425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ГР (человек)</w:t>
            </w:r>
          </w:p>
        </w:tc>
      </w:tr>
      <w:tr w:rsidR="006F3E34" w:rsidRPr="00004255" w:rsidTr="002375AF">
        <w:trPr>
          <w:trHeight w:val="321"/>
        </w:trPr>
        <w:tc>
          <w:tcPr>
            <w:tcW w:w="959" w:type="dxa"/>
            <w:shd w:val="clear" w:color="auto" w:fill="auto"/>
          </w:tcPr>
          <w:p w:rsidR="006F3E34" w:rsidRPr="00004255" w:rsidRDefault="006F3E34" w:rsidP="006F3E3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47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Заветинский район</w:t>
            </w:r>
          </w:p>
        </w:tc>
        <w:tc>
          <w:tcPr>
            <w:tcW w:w="1928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494</w:t>
            </w:r>
          </w:p>
        </w:tc>
        <w:tc>
          <w:tcPr>
            <w:tcW w:w="1900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15,38%</w:t>
            </w:r>
          </w:p>
        </w:tc>
        <w:tc>
          <w:tcPr>
            <w:tcW w:w="1900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</w:tr>
      <w:tr w:rsidR="006F3E34" w:rsidRPr="00004255" w:rsidTr="002375AF">
        <w:tc>
          <w:tcPr>
            <w:tcW w:w="959" w:type="dxa"/>
            <w:shd w:val="clear" w:color="auto" w:fill="auto"/>
          </w:tcPr>
          <w:p w:rsidR="006F3E34" w:rsidRPr="00004255" w:rsidRDefault="006F3E34" w:rsidP="006F3E3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47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255">
              <w:rPr>
                <w:rFonts w:ascii="Times New Roman" w:hAnsi="Times New Roman"/>
                <w:sz w:val="26"/>
                <w:szCs w:val="26"/>
              </w:rPr>
              <w:t>Кагальницкий</w:t>
            </w:r>
            <w:proofErr w:type="spellEnd"/>
            <w:r w:rsidRPr="00004255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928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1119</w:t>
            </w:r>
          </w:p>
        </w:tc>
        <w:tc>
          <w:tcPr>
            <w:tcW w:w="1900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10,28%</w:t>
            </w:r>
          </w:p>
        </w:tc>
        <w:tc>
          <w:tcPr>
            <w:tcW w:w="1900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</w:tr>
      <w:tr w:rsidR="006F3E34" w:rsidRPr="00004255" w:rsidTr="002375AF">
        <w:tc>
          <w:tcPr>
            <w:tcW w:w="959" w:type="dxa"/>
            <w:shd w:val="clear" w:color="auto" w:fill="auto"/>
          </w:tcPr>
          <w:p w:rsidR="006F3E34" w:rsidRPr="00004255" w:rsidRDefault="006F3E34" w:rsidP="006F3E3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47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г. Таганрог</w:t>
            </w:r>
          </w:p>
        </w:tc>
        <w:tc>
          <w:tcPr>
            <w:tcW w:w="1928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9448</w:t>
            </w:r>
          </w:p>
        </w:tc>
        <w:tc>
          <w:tcPr>
            <w:tcW w:w="1900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9,84%</w:t>
            </w:r>
          </w:p>
        </w:tc>
        <w:tc>
          <w:tcPr>
            <w:tcW w:w="1900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930</w:t>
            </w:r>
          </w:p>
        </w:tc>
      </w:tr>
      <w:tr w:rsidR="006F3E34" w:rsidRPr="00004255" w:rsidTr="002375AF">
        <w:tc>
          <w:tcPr>
            <w:tcW w:w="959" w:type="dxa"/>
            <w:shd w:val="clear" w:color="auto" w:fill="auto"/>
          </w:tcPr>
          <w:p w:rsidR="006F3E34" w:rsidRPr="00004255" w:rsidRDefault="006F3E34" w:rsidP="006F3E3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47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г. Зверево</w:t>
            </w:r>
          </w:p>
        </w:tc>
        <w:tc>
          <w:tcPr>
            <w:tcW w:w="1928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765</w:t>
            </w:r>
          </w:p>
        </w:tc>
        <w:tc>
          <w:tcPr>
            <w:tcW w:w="1900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9,15%</w:t>
            </w:r>
          </w:p>
        </w:tc>
        <w:tc>
          <w:tcPr>
            <w:tcW w:w="1900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6F3E34" w:rsidRPr="00004255" w:rsidTr="002375AF">
        <w:tc>
          <w:tcPr>
            <w:tcW w:w="959" w:type="dxa"/>
            <w:shd w:val="clear" w:color="auto" w:fill="auto"/>
          </w:tcPr>
          <w:p w:rsidR="006F3E34" w:rsidRPr="00004255" w:rsidRDefault="006F3E34" w:rsidP="006F3E3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47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Константиновский район</w:t>
            </w:r>
          </w:p>
        </w:tc>
        <w:tc>
          <w:tcPr>
            <w:tcW w:w="1928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1017</w:t>
            </w:r>
          </w:p>
        </w:tc>
        <w:tc>
          <w:tcPr>
            <w:tcW w:w="1900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9,05%</w:t>
            </w:r>
          </w:p>
        </w:tc>
        <w:tc>
          <w:tcPr>
            <w:tcW w:w="1900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</w:tr>
    </w:tbl>
    <w:p w:rsidR="006B7A94" w:rsidRDefault="006B7A94" w:rsidP="006F3E3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F3E34" w:rsidRPr="002465CD" w:rsidRDefault="006F3E34" w:rsidP="006F3E3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Низкие показатели по «группе риска» в следующих территориях: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"/>
        <w:gridCol w:w="3688"/>
        <w:gridCol w:w="1922"/>
        <w:gridCol w:w="1882"/>
        <w:gridCol w:w="1333"/>
      </w:tblGrid>
      <w:tr w:rsidR="006F3E34" w:rsidRPr="00004255" w:rsidTr="002375AF">
        <w:tc>
          <w:tcPr>
            <w:tcW w:w="959" w:type="dxa"/>
            <w:shd w:val="clear" w:color="auto" w:fill="auto"/>
          </w:tcPr>
          <w:p w:rsidR="006F3E34" w:rsidRPr="00004255" w:rsidRDefault="006F3E34" w:rsidP="0044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0425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714" w:type="dxa"/>
            <w:shd w:val="clear" w:color="auto" w:fill="auto"/>
          </w:tcPr>
          <w:p w:rsidR="006F3E34" w:rsidRPr="00004255" w:rsidRDefault="006F3E34" w:rsidP="0044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0425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Территории РО</w:t>
            </w:r>
          </w:p>
        </w:tc>
        <w:tc>
          <w:tcPr>
            <w:tcW w:w="1928" w:type="dxa"/>
            <w:shd w:val="clear" w:color="auto" w:fill="auto"/>
          </w:tcPr>
          <w:p w:rsidR="006F3E34" w:rsidRPr="00004255" w:rsidRDefault="006F3E34" w:rsidP="0044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0425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Кол-во прошедших</w:t>
            </w:r>
          </w:p>
        </w:tc>
        <w:tc>
          <w:tcPr>
            <w:tcW w:w="1900" w:type="dxa"/>
            <w:shd w:val="clear" w:color="auto" w:fill="auto"/>
          </w:tcPr>
          <w:p w:rsidR="006F3E34" w:rsidRPr="00004255" w:rsidRDefault="006F3E34" w:rsidP="0044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0425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% ГР</w:t>
            </w:r>
          </w:p>
        </w:tc>
        <w:tc>
          <w:tcPr>
            <w:tcW w:w="1275" w:type="dxa"/>
          </w:tcPr>
          <w:p w:rsidR="006F3E34" w:rsidRPr="00004255" w:rsidRDefault="006F3E34" w:rsidP="0044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0425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ГР (человек)</w:t>
            </w:r>
          </w:p>
        </w:tc>
      </w:tr>
      <w:tr w:rsidR="006F3E34" w:rsidRPr="00004255" w:rsidTr="002375AF">
        <w:tc>
          <w:tcPr>
            <w:tcW w:w="959" w:type="dxa"/>
            <w:shd w:val="clear" w:color="auto" w:fill="auto"/>
          </w:tcPr>
          <w:p w:rsidR="006F3E34" w:rsidRPr="00004255" w:rsidRDefault="006F3E34" w:rsidP="006F3E3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14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Морозовский район</w:t>
            </w:r>
          </w:p>
        </w:tc>
        <w:tc>
          <w:tcPr>
            <w:tcW w:w="1928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1435</w:t>
            </w:r>
          </w:p>
        </w:tc>
        <w:tc>
          <w:tcPr>
            <w:tcW w:w="1900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2,30%</w:t>
            </w:r>
          </w:p>
        </w:tc>
        <w:tc>
          <w:tcPr>
            <w:tcW w:w="1275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6F3E34" w:rsidRPr="00004255" w:rsidTr="002375AF">
        <w:tc>
          <w:tcPr>
            <w:tcW w:w="959" w:type="dxa"/>
            <w:shd w:val="clear" w:color="auto" w:fill="auto"/>
          </w:tcPr>
          <w:p w:rsidR="006F3E34" w:rsidRPr="00004255" w:rsidRDefault="006F3E34" w:rsidP="006F3E3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14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Целинский район</w:t>
            </w:r>
          </w:p>
        </w:tc>
        <w:tc>
          <w:tcPr>
            <w:tcW w:w="1928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1129</w:t>
            </w:r>
          </w:p>
        </w:tc>
        <w:tc>
          <w:tcPr>
            <w:tcW w:w="1900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1,42%</w:t>
            </w:r>
          </w:p>
        </w:tc>
        <w:tc>
          <w:tcPr>
            <w:tcW w:w="1275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6F3E34" w:rsidRPr="00004255" w:rsidTr="002375AF">
        <w:tc>
          <w:tcPr>
            <w:tcW w:w="959" w:type="dxa"/>
            <w:shd w:val="clear" w:color="auto" w:fill="auto"/>
          </w:tcPr>
          <w:p w:rsidR="006F3E34" w:rsidRPr="00004255" w:rsidRDefault="006F3E34" w:rsidP="006F3E3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14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Милютинский район</w:t>
            </w:r>
          </w:p>
        </w:tc>
        <w:tc>
          <w:tcPr>
            <w:tcW w:w="1928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418</w:t>
            </w:r>
          </w:p>
        </w:tc>
        <w:tc>
          <w:tcPr>
            <w:tcW w:w="1900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0,72%</w:t>
            </w:r>
          </w:p>
        </w:tc>
        <w:tc>
          <w:tcPr>
            <w:tcW w:w="1275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F3E34" w:rsidRPr="00004255" w:rsidTr="002375AF">
        <w:trPr>
          <w:trHeight w:val="321"/>
        </w:trPr>
        <w:tc>
          <w:tcPr>
            <w:tcW w:w="959" w:type="dxa"/>
            <w:shd w:val="clear" w:color="auto" w:fill="auto"/>
          </w:tcPr>
          <w:p w:rsidR="006F3E34" w:rsidRPr="00004255" w:rsidRDefault="006F3E34" w:rsidP="006F3E3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4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Семикаракорский район</w:t>
            </w:r>
          </w:p>
        </w:tc>
        <w:tc>
          <w:tcPr>
            <w:tcW w:w="1928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1830</w:t>
            </w:r>
          </w:p>
        </w:tc>
        <w:tc>
          <w:tcPr>
            <w:tcW w:w="1900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0,38%</w:t>
            </w:r>
          </w:p>
        </w:tc>
        <w:tc>
          <w:tcPr>
            <w:tcW w:w="1275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6F3E34" w:rsidRPr="00004255" w:rsidTr="002375AF">
        <w:tc>
          <w:tcPr>
            <w:tcW w:w="959" w:type="dxa"/>
            <w:shd w:val="clear" w:color="auto" w:fill="auto"/>
          </w:tcPr>
          <w:p w:rsidR="006F3E34" w:rsidRPr="00004255" w:rsidRDefault="006F3E34" w:rsidP="006F3E3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4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Куйбышевский район</w:t>
            </w:r>
          </w:p>
        </w:tc>
        <w:tc>
          <w:tcPr>
            <w:tcW w:w="1928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433</w:t>
            </w:r>
          </w:p>
        </w:tc>
        <w:tc>
          <w:tcPr>
            <w:tcW w:w="1900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0,23%</w:t>
            </w:r>
          </w:p>
        </w:tc>
        <w:tc>
          <w:tcPr>
            <w:tcW w:w="1275" w:type="dxa"/>
            <w:shd w:val="clear" w:color="auto" w:fill="auto"/>
          </w:tcPr>
          <w:p w:rsidR="006F3E34" w:rsidRPr="00004255" w:rsidRDefault="006F3E34" w:rsidP="00445AA4">
            <w:pPr>
              <w:rPr>
                <w:rFonts w:ascii="Times New Roman" w:hAnsi="Times New Roman"/>
                <w:sz w:val="26"/>
                <w:szCs w:val="26"/>
              </w:rPr>
            </w:pPr>
            <w:r w:rsidRPr="00004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6F3E34" w:rsidRPr="009E2712" w:rsidRDefault="006F3E34" w:rsidP="006F3E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3E34" w:rsidRPr="00C43B3F" w:rsidRDefault="006F3E34" w:rsidP="006F3E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lastRenderedPageBreak/>
        <w:t>По образовательным организациям среднего профессионального образования наибольшее количество обучающихся «группы риска» выявлены в следующих организациях:</w:t>
      </w:r>
    </w:p>
    <w:tbl>
      <w:tblPr>
        <w:tblStyle w:val="a4"/>
        <w:tblW w:w="104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3685"/>
        <w:gridCol w:w="1554"/>
        <w:gridCol w:w="999"/>
        <w:gridCol w:w="1260"/>
      </w:tblGrid>
      <w:tr w:rsidR="006F3E34" w:rsidRPr="00BD610B" w:rsidTr="00445AA4">
        <w:tc>
          <w:tcPr>
            <w:tcW w:w="851" w:type="dxa"/>
          </w:tcPr>
          <w:p w:rsidR="006F3E34" w:rsidRPr="00BD610B" w:rsidRDefault="006F3E34" w:rsidP="00445A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10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6F3E34" w:rsidRPr="00BD610B" w:rsidRDefault="006F3E34" w:rsidP="00445A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10B">
              <w:rPr>
                <w:rFonts w:ascii="Times New Roman" w:hAnsi="Times New Roman"/>
                <w:b/>
                <w:sz w:val="24"/>
                <w:szCs w:val="24"/>
              </w:rPr>
              <w:t>Территории РО</w:t>
            </w:r>
          </w:p>
        </w:tc>
        <w:tc>
          <w:tcPr>
            <w:tcW w:w="3685" w:type="dxa"/>
          </w:tcPr>
          <w:p w:rsidR="006F3E34" w:rsidRPr="00BD610B" w:rsidRDefault="006F3E34" w:rsidP="00445A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10B">
              <w:rPr>
                <w:rFonts w:ascii="Times New Roman" w:hAnsi="Times New Roman"/>
                <w:b/>
                <w:sz w:val="24"/>
                <w:szCs w:val="24"/>
              </w:rPr>
              <w:t>СПО</w:t>
            </w:r>
          </w:p>
        </w:tc>
        <w:tc>
          <w:tcPr>
            <w:tcW w:w="1554" w:type="dxa"/>
          </w:tcPr>
          <w:p w:rsidR="006F3E34" w:rsidRPr="00BD610B" w:rsidRDefault="006F3E34" w:rsidP="00445A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10B">
              <w:rPr>
                <w:rFonts w:ascii="Times New Roman" w:hAnsi="Times New Roman"/>
                <w:b/>
                <w:sz w:val="24"/>
                <w:szCs w:val="24"/>
              </w:rPr>
              <w:t>Протестированы</w:t>
            </w:r>
          </w:p>
        </w:tc>
        <w:tc>
          <w:tcPr>
            <w:tcW w:w="999" w:type="dxa"/>
          </w:tcPr>
          <w:p w:rsidR="006F3E34" w:rsidRPr="00BD610B" w:rsidRDefault="006F3E34" w:rsidP="00445A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10B">
              <w:rPr>
                <w:rFonts w:ascii="Times New Roman" w:hAnsi="Times New Roman"/>
                <w:b/>
                <w:sz w:val="24"/>
                <w:szCs w:val="24"/>
              </w:rPr>
              <w:t>ГР %</w:t>
            </w:r>
          </w:p>
        </w:tc>
        <w:tc>
          <w:tcPr>
            <w:tcW w:w="1260" w:type="dxa"/>
          </w:tcPr>
          <w:p w:rsidR="006F3E34" w:rsidRPr="00BD610B" w:rsidRDefault="006F3E34" w:rsidP="00445A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10B">
              <w:rPr>
                <w:rFonts w:ascii="Times New Roman" w:hAnsi="Times New Roman"/>
                <w:b/>
                <w:sz w:val="24"/>
                <w:szCs w:val="24"/>
              </w:rPr>
              <w:t>ГР (человек)</w:t>
            </w:r>
          </w:p>
        </w:tc>
      </w:tr>
      <w:tr w:rsidR="006F3E34" w:rsidRPr="008560DB" w:rsidTr="00445AA4">
        <w:tc>
          <w:tcPr>
            <w:tcW w:w="851" w:type="dxa"/>
          </w:tcPr>
          <w:p w:rsidR="006F3E34" w:rsidRPr="008560DB" w:rsidRDefault="006F3E34" w:rsidP="006F3E3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3E34" w:rsidRPr="008560DB" w:rsidRDefault="006F3E34" w:rsidP="00445AA4">
            <w:pPr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г. Шахты</w:t>
            </w:r>
          </w:p>
        </w:tc>
        <w:tc>
          <w:tcPr>
            <w:tcW w:w="3685" w:type="dxa"/>
          </w:tcPr>
          <w:p w:rsidR="006F3E34" w:rsidRPr="008560DB" w:rsidRDefault="006F3E34" w:rsidP="00445AA4">
            <w:pPr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ГБПОУ РО "Шахтинский медицинский колледж им Г.В. Кузнецовой"</w:t>
            </w:r>
          </w:p>
        </w:tc>
        <w:tc>
          <w:tcPr>
            <w:tcW w:w="1554" w:type="dxa"/>
          </w:tcPr>
          <w:p w:rsidR="006F3E34" w:rsidRPr="008560DB" w:rsidRDefault="006F3E34" w:rsidP="00445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999" w:type="dxa"/>
          </w:tcPr>
          <w:p w:rsidR="006F3E34" w:rsidRPr="008560DB" w:rsidRDefault="006F3E34" w:rsidP="00445AA4">
            <w:pPr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12,30%</w:t>
            </w:r>
          </w:p>
        </w:tc>
        <w:tc>
          <w:tcPr>
            <w:tcW w:w="1260" w:type="dxa"/>
          </w:tcPr>
          <w:p w:rsidR="006F3E34" w:rsidRPr="008560DB" w:rsidRDefault="006F3E34" w:rsidP="00445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F3E34" w:rsidRPr="008560DB" w:rsidTr="00445AA4">
        <w:tc>
          <w:tcPr>
            <w:tcW w:w="851" w:type="dxa"/>
          </w:tcPr>
          <w:p w:rsidR="006F3E34" w:rsidRPr="008560DB" w:rsidRDefault="006F3E34" w:rsidP="006F3E3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3E34" w:rsidRPr="008560DB" w:rsidRDefault="006F3E34" w:rsidP="00445AA4">
            <w:pPr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г. Шахты</w:t>
            </w:r>
          </w:p>
        </w:tc>
        <w:tc>
          <w:tcPr>
            <w:tcW w:w="3685" w:type="dxa"/>
          </w:tcPr>
          <w:p w:rsidR="006F3E34" w:rsidRPr="008560DB" w:rsidRDefault="006F3E34" w:rsidP="00445AA4">
            <w:pPr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ГБПОУ РО ПЛ №33</w:t>
            </w:r>
          </w:p>
        </w:tc>
        <w:tc>
          <w:tcPr>
            <w:tcW w:w="1554" w:type="dxa"/>
          </w:tcPr>
          <w:p w:rsidR="006F3E34" w:rsidRPr="008560DB" w:rsidRDefault="006F3E34" w:rsidP="00445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999" w:type="dxa"/>
          </w:tcPr>
          <w:p w:rsidR="006F3E34" w:rsidRPr="008560DB" w:rsidRDefault="006F3E34" w:rsidP="00445AA4">
            <w:pPr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10,58%</w:t>
            </w:r>
          </w:p>
        </w:tc>
        <w:tc>
          <w:tcPr>
            <w:tcW w:w="1260" w:type="dxa"/>
          </w:tcPr>
          <w:p w:rsidR="006F3E34" w:rsidRPr="008560DB" w:rsidRDefault="006F3E34" w:rsidP="00445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F3E34" w:rsidRPr="008560DB" w:rsidTr="00445AA4">
        <w:tc>
          <w:tcPr>
            <w:tcW w:w="851" w:type="dxa"/>
          </w:tcPr>
          <w:p w:rsidR="006F3E34" w:rsidRPr="008560DB" w:rsidRDefault="006F3E34" w:rsidP="006F3E3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3E34" w:rsidRPr="008560DB" w:rsidRDefault="006F3E34" w:rsidP="00445AA4">
            <w:pPr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г. Новошахтинск</w:t>
            </w:r>
          </w:p>
        </w:tc>
        <w:tc>
          <w:tcPr>
            <w:tcW w:w="3685" w:type="dxa"/>
          </w:tcPr>
          <w:p w:rsidR="006F3E34" w:rsidRPr="008560DB" w:rsidRDefault="006F3E34" w:rsidP="00445AA4">
            <w:pPr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ГБПОУ РО"НТТ"</w:t>
            </w:r>
          </w:p>
        </w:tc>
        <w:tc>
          <w:tcPr>
            <w:tcW w:w="1554" w:type="dxa"/>
          </w:tcPr>
          <w:p w:rsidR="006F3E34" w:rsidRPr="008560DB" w:rsidRDefault="006F3E34" w:rsidP="00445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999" w:type="dxa"/>
          </w:tcPr>
          <w:p w:rsidR="006F3E34" w:rsidRPr="008560DB" w:rsidRDefault="006F3E34" w:rsidP="00445AA4">
            <w:pPr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10,29%</w:t>
            </w:r>
          </w:p>
        </w:tc>
        <w:tc>
          <w:tcPr>
            <w:tcW w:w="1260" w:type="dxa"/>
          </w:tcPr>
          <w:p w:rsidR="006F3E34" w:rsidRPr="008560DB" w:rsidRDefault="006F3E34" w:rsidP="00445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F3E34" w:rsidRPr="008560DB" w:rsidTr="00445AA4">
        <w:tc>
          <w:tcPr>
            <w:tcW w:w="851" w:type="dxa"/>
          </w:tcPr>
          <w:p w:rsidR="006F3E34" w:rsidRPr="008560DB" w:rsidRDefault="006F3E34" w:rsidP="006F3E3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3E34" w:rsidRPr="008560DB" w:rsidRDefault="006F3E34" w:rsidP="00445AA4">
            <w:pPr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Зимовниковский район</w:t>
            </w:r>
          </w:p>
        </w:tc>
        <w:tc>
          <w:tcPr>
            <w:tcW w:w="3685" w:type="dxa"/>
          </w:tcPr>
          <w:p w:rsidR="006F3E34" w:rsidRPr="008560DB" w:rsidRDefault="006F3E34" w:rsidP="00445AA4">
            <w:pPr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ГБПОУ РО"ЗСХТ"</w:t>
            </w:r>
          </w:p>
        </w:tc>
        <w:tc>
          <w:tcPr>
            <w:tcW w:w="1554" w:type="dxa"/>
          </w:tcPr>
          <w:p w:rsidR="006F3E34" w:rsidRPr="008560DB" w:rsidRDefault="006F3E34" w:rsidP="00445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999" w:type="dxa"/>
          </w:tcPr>
          <w:p w:rsidR="006F3E34" w:rsidRPr="008560DB" w:rsidRDefault="006F3E34" w:rsidP="00445AA4">
            <w:pPr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9,93%</w:t>
            </w:r>
          </w:p>
        </w:tc>
        <w:tc>
          <w:tcPr>
            <w:tcW w:w="1260" w:type="dxa"/>
          </w:tcPr>
          <w:p w:rsidR="006F3E34" w:rsidRPr="008560DB" w:rsidRDefault="006F3E34" w:rsidP="00445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F3E34" w:rsidRPr="008560DB" w:rsidTr="00445AA4">
        <w:tc>
          <w:tcPr>
            <w:tcW w:w="851" w:type="dxa"/>
          </w:tcPr>
          <w:p w:rsidR="006F3E34" w:rsidRPr="008560DB" w:rsidRDefault="006F3E34" w:rsidP="006F3E3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3E34" w:rsidRPr="008560DB" w:rsidRDefault="006F3E34" w:rsidP="00445AA4">
            <w:pPr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г. Волгодонск</w:t>
            </w:r>
          </w:p>
        </w:tc>
        <w:tc>
          <w:tcPr>
            <w:tcW w:w="3685" w:type="dxa"/>
          </w:tcPr>
          <w:p w:rsidR="006F3E34" w:rsidRPr="008560DB" w:rsidRDefault="006F3E34" w:rsidP="00445AA4">
            <w:pPr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ГБПОУ РО ПУ № 69</w:t>
            </w:r>
          </w:p>
        </w:tc>
        <w:tc>
          <w:tcPr>
            <w:tcW w:w="1554" w:type="dxa"/>
          </w:tcPr>
          <w:p w:rsidR="006F3E34" w:rsidRPr="008560DB" w:rsidRDefault="006F3E34" w:rsidP="00445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999" w:type="dxa"/>
          </w:tcPr>
          <w:p w:rsidR="006F3E34" w:rsidRPr="008560DB" w:rsidRDefault="006F3E34" w:rsidP="00445AA4">
            <w:pPr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9,84%</w:t>
            </w:r>
          </w:p>
        </w:tc>
        <w:tc>
          <w:tcPr>
            <w:tcW w:w="1260" w:type="dxa"/>
          </w:tcPr>
          <w:p w:rsidR="006F3E34" w:rsidRPr="008560DB" w:rsidRDefault="006F3E34" w:rsidP="00445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D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6F3E34" w:rsidRDefault="006F3E34" w:rsidP="006F3E3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F3E34" w:rsidRPr="00C43B3F" w:rsidRDefault="000578B9" w:rsidP="006F3E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b/>
          <w:sz w:val="28"/>
          <w:szCs w:val="28"/>
        </w:rPr>
        <w:t>!!!</w:t>
      </w:r>
      <w:r w:rsidRPr="00C43B3F">
        <w:rPr>
          <w:rFonts w:ascii="Times New Roman" w:hAnsi="Times New Roman"/>
          <w:sz w:val="28"/>
          <w:szCs w:val="28"/>
        </w:rPr>
        <w:t xml:space="preserve"> При этом,</w:t>
      </w:r>
      <w:r w:rsidR="006F3E34" w:rsidRPr="00C43B3F">
        <w:rPr>
          <w:rFonts w:ascii="Times New Roman" w:hAnsi="Times New Roman"/>
          <w:sz w:val="28"/>
          <w:szCs w:val="28"/>
        </w:rPr>
        <w:t xml:space="preserve"> </w:t>
      </w:r>
      <w:r w:rsidRPr="00C43B3F">
        <w:rPr>
          <w:rFonts w:ascii="Times New Roman" w:hAnsi="Times New Roman"/>
          <w:sz w:val="28"/>
          <w:szCs w:val="28"/>
        </w:rPr>
        <w:t>особого внимания</w:t>
      </w:r>
      <w:r w:rsidR="006F3E34" w:rsidRPr="00C43B3F">
        <w:rPr>
          <w:rFonts w:ascii="Times New Roman" w:hAnsi="Times New Roman"/>
          <w:sz w:val="28"/>
          <w:szCs w:val="28"/>
        </w:rPr>
        <w:t xml:space="preserve"> </w:t>
      </w:r>
      <w:r w:rsidRPr="00C43B3F">
        <w:rPr>
          <w:rFonts w:ascii="Times New Roman" w:hAnsi="Times New Roman"/>
          <w:sz w:val="28"/>
          <w:szCs w:val="28"/>
        </w:rPr>
        <w:t>и анализа требует</w:t>
      </w:r>
      <w:r w:rsidR="006F3E34" w:rsidRPr="00C43B3F">
        <w:rPr>
          <w:rFonts w:ascii="Times New Roman" w:hAnsi="Times New Roman"/>
          <w:sz w:val="28"/>
          <w:szCs w:val="28"/>
        </w:rPr>
        <w:t xml:space="preserve"> </w:t>
      </w:r>
      <w:r w:rsidRPr="00C43B3F">
        <w:rPr>
          <w:rFonts w:ascii="Times New Roman" w:hAnsi="Times New Roman"/>
          <w:sz w:val="28"/>
          <w:szCs w:val="28"/>
        </w:rPr>
        <w:t>картина</w:t>
      </w:r>
      <w:r w:rsidR="006F3E34" w:rsidRPr="00C43B3F">
        <w:rPr>
          <w:rFonts w:ascii="Times New Roman" w:hAnsi="Times New Roman"/>
          <w:sz w:val="28"/>
          <w:szCs w:val="28"/>
        </w:rPr>
        <w:t xml:space="preserve"> соотношения явной и латентной (повышенной) формы вовлечения в рискованное поведение, а также уровень резистентности (т.е. признанных недостоверными) ответов респондентов. </w:t>
      </w:r>
    </w:p>
    <w:p w:rsidR="000578B9" w:rsidRPr="00C43B3F" w:rsidRDefault="000578B9" w:rsidP="006F3E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t>Установлено, что при крайне низких показателях «группы риска» в учреждениях СПО</w:t>
      </w:r>
      <w:r w:rsidR="00A91FD9" w:rsidRPr="00C43B3F">
        <w:rPr>
          <w:rFonts w:ascii="Times New Roman" w:hAnsi="Times New Roman"/>
          <w:sz w:val="28"/>
          <w:szCs w:val="28"/>
        </w:rPr>
        <w:t xml:space="preserve"> (колледжах, училищах и пр.)</w:t>
      </w:r>
      <w:r w:rsidRPr="00C43B3F">
        <w:rPr>
          <w:rFonts w:ascii="Times New Roman" w:hAnsi="Times New Roman"/>
          <w:sz w:val="28"/>
          <w:szCs w:val="28"/>
        </w:rPr>
        <w:t xml:space="preserve"> уровень резистентных ответов крайне высок (от 24 до 48% в среднем).</w:t>
      </w:r>
    </w:p>
    <w:p w:rsidR="000578B9" w:rsidRPr="00C43B3F" w:rsidRDefault="000578B9" w:rsidP="000578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t xml:space="preserve">Это может свидетельствовать, например, о нежелании подростков отвечать на вопросы, о принуждении их к прохождению данной процедуры. Не исключается, конечно, и намеренное желание респондента ввести в заблуждение интервьюера.  </w:t>
      </w:r>
    </w:p>
    <w:p w:rsidR="000578B9" w:rsidRPr="00C43B3F" w:rsidRDefault="000578B9" w:rsidP="000578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t>В любом случае, высокий уровень резистентности фиксирует отсутствие разъяснительной работы с подростками, формальный, поверхностный подход к данной процедуре, что как следствие, ведет к нежеланию подростков участвовать в СПТ и негативно сказывается на общей картине результатов теста.</w:t>
      </w:r>
    </w:p>
    <w:p w:rsidR="006F3E34" w:rsidRPr="00C43B3F" w:rsidRDefault="000578B9" w:rsidP="006F3E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b/>
          <w:sz w:val="28"/>
          <w:szCs w:val="28"/>
        </w:rPr>
        <w:t xml:space="preserve">!!! </w:t>
      </w:r>
      <w:r w:rsidRPr="00C43B3F">
        <w:rPr>
          <w:rFonts w:ascii="Times New Roman" w:hAnsi="Times New Roman"/>
          <w:sz w:val="28"/>
          <w:szCs w:val="28"/>
        </w:rPr>
        <w:t xml:space="preserve">В связи с этим, необходимо активизировать разъяснительную работу в образовательных организациях. Для этого </w:t>
      </w:r>
      <w:r w:rsidR="006F3E34" w:rsidRPr="00C43B3F">
        <w:rPr>
          <w:rFonts w:ascii="Times New Roman" w:hAnsi="Times New Roman"/>
          <w:sz w:val="28"/>
          <w:szCs w:val="28"/>
        </w:rPr>
        <w:t xml:space="preserve">на сайте ГБУ ЦППМ и СП размещены все необходимые материалы, которые </w:t>
      </w:r>
      <w:r w:rsidRPr="00C43B3F">
        <w:rPr>
          <w:rFonts w:ascii="Times New Roman" w:hAnsi="Times New Roman"/>
          <w:sz w:val="28"/>
          <w:szCs w:val="28"/>
        </w:rPr>
        <w:t>могут</w:t>
      </w:r>
      <w:r w:rsidR="006F3E34" w:rsidRPr="00C43B3F">
        <w:rPr>
          <w:rFonts w:ascii="Times New Roman" w:hAnsi="Times New Roman"/>
          <w:sz w:val="28"/>
          <w:szCs w:val="28"/>
        </w:rPr>
        <w:t xml:space="preserve"> быть использованы в данной работе (листовки, плакаты, презентации, методические рекомендации для специалистов). </w:t>
      </w:r>
    </w:p>
    <w:p w:rsidR="006F3E34" w:rsidRPr="00C43B3F" w:rsidRDefault="000578B9" w:rsidP="006F3E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t xml:space="preserve">Также, в ходе анализа выявлены </w:t>
      </w:r>
      <w:r w:rsidR="006F3E34" w:rsidRPr="00C43B3F">
        <w:rPr>
          <w:rFonts w:ascii="Times New Roman" w:hAnsi="Times New Roman"/>
          <w:sz w:val="28"/>
          <w:szCs w:val="28"/>
        </w:rPr>
        <w:t>некоторые проблемы, общие для всех образовательных организаций:</w:t>
      </w:r>
    </w:p>
    <w:p w:rsidR="006F3E34" w:rsidRPr="00004255" w:rsidRDefault="006F3E34" w:rsidP="00004255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04255">
        <w:rPr>
          <w:rFonts w:ascii="Times New Roman" w:hAnsi="Times New Roman"/>
          <w:sz w:val="28"/>
          <w:szCs w:val="28"/>
        </w:rPr>
        <w:lastRenderedPageBreak/>
        <w:t>несоблюдение рекомендаций по составлению графиков тестирования, соответственно увеличение сроков прохождения данной процедуры и предоставления отчетной документации;</w:t>
      </w:r>
    </w:p>
    <w:p w:rsidR="006F3E34" w:rsidRPr="00004255" w:rsidRDefault="006F3E34" w:rsidP="00004255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04255">
        <w:rPr>
          <w:rFonts w:ascii="Times New Roman" w:hAnsi="Times New Roman"/>
          <w:sz w:val="28"/>
          <w:szCs w:val="28"/>
        </w:rPr>
        <w:t>несоблюдение алгоритма проведения тестирования, утеря паролей респондентов;</w:t>
      </w:r>
    </w:p>
    <w:p w:rsidR="006F3E34" w:rsidRPr="00004255" w:rsidRDefault="006F3E34" w:rsidP="00004255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04255">
        <w:rPr>
          <w:rFonts w:ascii="Times New Roman" w:hAnsi="Times New Roman"/>
          <w:sz w:val="28"/>
          <w:szCs w:val="28"/>
        </w:rPr>
        <w:t>отсутствие дальнейшей работы с результатами СПТ, несовершеннолетними «группы риска»;</w:t>
      </w:r>
    </w:p>
    <w:p w:rsidR="006F3E34" w:rsidRPr="00004255" w:rsidRDefault="006F3E34" w:rsidP="00004255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04255">
        <w:rPr>
          <w:rFonts w:ascii="Times New Roman" w:hAnsi="Times New Roman"/>
          <w:bCs/>
          <w:sz w:val="28"/>
          <w:szCs w:val="28"/>
        </w:rPr>
        <w:t>дистанцирование руководства от организации проведения тестирования</w:t>
      </w:r>
      <w:r w:rsidRPr="00004255">
        <w:rPr>
          <w:rFonts w:ascii="Times New Roman" w:hAnsi="Times New Roman"/>
          <w:sz w:val="28"/>
          <w:szCs w:val="28"/>
        </w:rPr>
        <w:t>, что приводит к росту негатива относительно тестирования и к существенным искажениям стандарта проведения</w:t>
      </w:r>
    </w:p>
    <w:p w:rsidR="006F3E34" w:rsidRPr="00004255" w:rsidRDefault="006F3E34" w:rsidP="00004255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04255">
        <w:rPr>
          <w:rFonts w:ascii="Times New Roman" w:hAnsi="Times New Roman"/>
          <w:bCs/>
          <w:sz w:val="28"/>
          <w:szCs w:val="28"/>
        </w:rPr>
        <w:t xml:space="preserve">принудительность участия (нарушение принципа добровольности). </w:t>
      </w:r>
    </w:p>
    <w:p w:rsidR="000578B9" w:rsidRDefault="000578B9" w:rsidP="00A91FD9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t>Все проблемные моменты отражены в ежегодном детальном аналитическом отчете, направленном министерству общего и профессионального образования</w:t>
      </w:r>
      <w:r w:rsidR="00A91FD9" w:rsidRPr="00C43B3F">
        <w:rPr>
          <w:rFonts w:ascii="Times New Roman" w:hAnsi="Times New Roman"/>
          <w:sz w:val="28"/>
          <w:szCs w:val="28"/>
        </w:rPr>
        <w:t>.</w:t>
      </w:r>
    </w:p>
    <w:p w:rsidR="009C033B" w:rsidRPr="00C43B3F" w:rsidRDefault="009C033B" w:rsidP="00A91FD9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9C033B" w:rsidRDefault="009C033B" w:rsidP="009C033B">
      <w:pPr>
        <w:pStyle w:val="a3"/>
        <w:numPr>
          <w:ilvl w:val="0"/>
          <w:numId w:val="23"/>
        </w:numPr>
        <w:spacing w:after="0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9C033B">
        <w:rPr>
          <w:rFonts w:ascii="Times New Roman" w:hAnsi="Times New Roman"/>
          <w:sz w:val="28"/>
          <w:szCs w:val="28"/>
        </w:rPr>
        <w:t>В 2022 году в рамках данного направления деятельности осуществлена апробация альтернативной информационной платформы для проведения социально</w:t>
      </w:r>
      <w:r>
        <w:rPr>
          <w:rFonts w:ascii="Times New Roman" w:hAnsi="Times New Roman"/>
          <w:sz w:val="28"/>
          <w:szCs w:val="28"/>
        </w:rPr>
        <w:t>-психологического тестирования,</w:t>
      </w:r>
      <w:r w:rsidR="00022365">
        <w:rPr>
          <w:rFonts w:ascii="Times New Roman" w:hAnsi="Times New Roman"/>
          <w:sz w:val="28"/>
          <w:szCs w:val="28"/>
        </w:rPr>
        <w:t xml:space="preserve"> в которой приняли участие </w:t>
      </w:r>
      <w:r w:rsidR="00022365" w:rsidRPr="00022365">
        <w:rPr>
          <w:rFonts w:ascii="Times New Roman" w:hAnsi="Times New Roman"/>
          <w:b/>
          <w:sz w:val="28"/>
          <w:szCs w:val="28"/>
        </w:rPr>
        <w:t>369</w:t>
      </w:r>
      <w:r w:rsidR="00022365"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из </w:t>
      </w:r>
      <w:r w:rsidRPr="00022365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муниципалитетов </w:t>
      </w:r>
      <w:r w:rsidR="0002236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остовской области.</w:t>
      </w:r>
      <w:r w:rsidR="00022365">
        <w:rPr>
          <w:rFonts w:ascii="Times New Roman" w:hAnsi="Times New Roman"/>
          <w:sz w:val="28"/>
          <w:szCs w:val="28"/>
        </w:rPr>
        <w:t xml:space="preserve"> Было протестировано </w:t>
      </w:r>
      <w:r w:rsidR="00022365">
        <w:rPr>
          <w:rFonts w:ascii="Times New Roman" w:hAnsi="Times New Roman"/>
          <w:b/>
          <w:sz w:val="28"/>
          <w:szCs w:val="28"/>
        </w:rPr>
        <w:t xml:space="preserve">76 </w:t>
      </w:r>
      <w:r w:rsidR="00022365" w:rsidRPr="00022365">
        <w:rPr>
          <w:rFonts w:ascii="Times New Roman" w:hAnsi="Times New Roman"/>
          <w:b/>
          <w:sz w:val="28"/>
          <w:szCs w:val="28"/>
        </w:rPr>
        <w:t>428</w:t>
      </w:r>
      <w:r w:rsidR="00022365">
        <w:rPr>
          <w:rFonts w:ascii="Times New Roman" w:hAnsi="Times New Roman"/>
          <w:sz w:val="28"/>
          <w:szCs w:val="28"/>
        </w:rPr>
        <w:t xml:space="preserve"> обучающихся, с охватом </w:t>
      </w:r>
      <w:r w:rsidR="00022365" w:rsidRPr="00022365">
        <w:rPr>
          <w:rFonts w:ascii="Times New Roman" w:hAnsi="Times New Roman"/>
          <w:b/>
          <w:sz w:val="28"/>
          <w:szCs w:val="28"/>
        </w:rPr>
        <w:t>99,1%.</w:t>
      </w:r>
      <w:r w:rsidR="00022365">
        <w:rPr>
          <w:rFonts w:ascii="Times New Roman" w:hAnsi="Times New Roman"/>
          <w:sz w:val="28"/>
          <w:szCs w:val="28"/>
        </w:rPr>
        <w:t xml:space="preserve"> </w:t>
      </w:r>
    </w:p>
    <w:p w:rsidR="00022365" w:rsidRDefault="00022365" w:rsidP="00022365">
      <w:pPr>
        <w:pStyle w:val="a3"/>
        <w:spacing w:after="0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Апробация информационной системы прошла успешно. Организационные и содержательные задачи выполнены. Платформа получила большинство положительных отзывов от специалистов образовательных организаций, участвующих в проведении тестирования.</w:t>
      </w:r>
    </w:p>
    <w:p w:rsidR="00022365" w:rsidRPr="009C033B" w:rsidRDefault="00CC33EC" w:rsidP="00022365">
      <w:pPr>
        <w:pStyle w:val="a3"/>
        <w:spacing w:after="0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22365">
        <w:rPr>
          <w:rFonts w:ascii="Times New Roman" w:hAnsi="Times New Roman"/>
          <w:sz w:val="28"/>
          <w:szCs w:val="28"/>
        </w:rPr>
        <w:t xml:space="preserve">езультаты проведенной деятельности отражены в </w:t>
      </w:r>
      <w:r w:rsidR="00022365" w:rsidRPr="00C65156">
        <w:rPr>
          <w:rFonts w:ascii="Times New Roman" w:hAnsi="Times New Roman"/>
          <w:b/>
          <w:sz w:val="28"/>
          <w:szCs w:val="28"/>
        </w:rPr>
        <w:t>аналитическом</w:t>
      </w:r>
      <w:r w:rsidR="00022365" w:rsidRPr="00CC33EC">
        <w:rPr>
          <w:rFonts w:ascii="Times New Roman" w:hAnsi="Times New Roman"/>
          <w:sz w:val="28"/>
          <w:szCs w:val="28"/>
        </w:rPr>
        <w:t xml:space="preserve"> </w:t>
      </w:r>
      <w:r w:rsidR="00022365" w:rsidRPr="00C65156">
        <w:rPr>
          <w:rFonts w:ascii="Times New Roman" w:hAnsi="Times New Roman"/>
          <w:b/>
          <w:sz w:val="28"/>
          <w:szCs w:val="28"/>
        </w:rPr>
        <w:t>отчете</w:t>
      </w:r>
      <w:r w:rsidR="00022365" w:rsidRPr="00CC33EC">
        <w:rPr>
          <w:rFonts w:ascii="Times New Roman" w:hAnsi="Times New Roman"/>
          <w:sz w:val="28"/>
          <w:szCs w:val="28"/>
        </w:rPr>
        <w:t xml:space="preserve"> РЦ ЗСО</w:t>
      </w:r>
      <w:r w:rsidR="00022365">
        <w:rPr>
          <w:rFonts w:ascii="Times New Roman" w:hAnsi="Times New Roman"/>
          <w:sz w:val="28"/>
          <w:szCs w:val="28"/>
        </w:rPr>
        <w:t>.</w:t>
      </w:r>
    </w:p>
    <w:p w:rsidR="009C033B" w:rsidRPr="00C43B3F" w:rsidRDefault="00022365" w:rsidP="00A91FD9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B45C4" w:rsidRDefault="009B45C4" w:rsidP="009B45C4">
      <w:pPr>
        <w:pStyle w:val="a3"/>
        <w:numPr>
          <w:ilvl w:val="0"/>
          <w:numId w:val="21"/>
        </w:numPr>
        <w:spacing w:after="0"/>
        <w:ind w:left="567" w:firstLine="360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t xml:space="preserve">В рамках </w:t>
      </w:r>
      <w:r w:rsidRPr="00C43B3F">
        <w:rPr>
          <w:rFonts w:ascii="Times New Roman" w:hAnsi="Times New Roman"/>
          <w:b/>
          <w:i/>
          <w:sz w:val="28"/>
          <w:szCs w:val="28"/>
          <w:u w:val="single"/>
        </w:rPr>
        <w:t>методического сопровождения</w:t>
      </w:r>
      <w:r w:rsidRPr="00C43B3F">
        <w:rPr>
          <w:rFonts w:ascii="Times New Roman" w:hAnsi="Times New Roman"/>
          <w:sz w:val="28"/>
          <w:szCs w:val="28"/>
        </w:rPr>
        <w:t xml:space="preserve"> по данному направлению деятельности на базе министерства общего и профессионального образования РО, при активном участии специалистов Центра, проведен обучающий семинар по вопросам организации и проведения тестирования, а также подготовки информационно-просветительской кампании в рамках СПТ.</w:t>
      </w:r>
    </w:p>
    <w:p w:rsidR="00C43B3F" w:rsidRDefault="00C43B3F" w:rsidP="00C43B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3B3F" w:rsidRDefault="00C43B3F" w:rsidP="00C43B3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3B3F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C43B3F">
        <w:rPr>
          <w:rFonts w:ascii="Times New Roman" w:hAnsi="Times New Roman"/>
          <w:b/>
          <w:sz w:val="28"/>
          <w:szCs w:val="28"/>
          <w:u w:val="single"/>
        </w:rPr>
        <w:t xml:space="preserve">. Мониторинг обеспеченности обучающихся Ростовской области горячим питанием. </w:t>
      </w:r>
    </w:p>
    <w:p w:rsidR="00C43B3F" w:rsidRPr="00C43B3F" w:rsidRDefault="00C43B3F" w:rsidP="00C43B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lastRenderedPageBreak/>
        <w:t xml:space="preserve">С 2020 </w:t>
      </w:r>
      <w:r>
        <w:rPr>
          <w:rFonts w:ascii="Times New Roman" w:hAnsi="Times New Roman"/>
          <w:sz w:val="28"/>
          <w:szCs w:val="28"/>
        </w:rPr>
        <w:t>года Центр осуществляет функции Р</w:t>
      </w:r>
      <w:r w:rsidRPr="00C43B3F">
        <w:rPr>
          <w:rFonts w:ascii="Times New Roman" w:hAnsi="Times New Roman"/>
          <w:sz w:val="28"/>
          <w:szCs w:val="28"/>
        </w:rPr>
        <w:t>егионального оператора по обеспечению координации мероприятий по организации горячего питания в Ростовской области.</w:t>
      </w:r>
    </w:p>
    <w:p w:rsidR="00C43B3F" w:rsidRPr="00C43B3F" w:rsidRDefault="00C43B3F" w:rsidP="00C43B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t xml:space="preserve">В рамках данного направления деятельности проведена следующая работа: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3B3F" w:rsidRPr="00C43B3F" w:rsidRDefault="00C43B3F" w:rsidP="00C43B3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t>•</w:t>
      </w:r>
      <w:r w:rsidRPr="00C43B3F">
        <w:rPr>
          <w:rFonts w:ascii="Times New Roman" w:hAnsi="Times New Roman"/>
          <w:sz w:val="28"/>
          <w:szCs w:val="28"/>
        </w:rPr>
        <w:tab/>
        <w:t>осуществлен учет обращений родителей по оценке качества бесплатного горячего питания учеников 1 - 4-х классов, полученных через систему «Госуслуги»;</w:t>
      </w:r>
    </w:p>
    <w:p w:rsidR="00C43B3F" w:rsidRPr="00C43B3F" w:rsidRDefault="00C43B3F" w:rsidP="00C43B3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t>•</w:t>
      </w:r>
      <w:r w:rsidRPr="00C43B3F">
        <w:rPr>
          <w:rFonts w:ascii="Times New Roman" w:hAnsi="Times New Roman"/>
          <w:sz w:val="28"/>
          <w:szCs w:val="28"/>
        </w:rPr>
        <w:tab/>
        <w:t>сформирована база данных для фиксирования поступивших предложений и обращений о качестве и организации питания;</w:t>
      </w:r>
    </w:p>
    <w:p w:rsidR="00C43B3F" w:rsidRPr="00C43B3F" w:rsidRDefault="00C43B3F" w:rsidP="00C43B3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t>•</w:t>
      </w:r>
      <w:r w:rsidRPr="00C43B3F">
        <w:rPr>
          <w:rFonts w:ascii="Times New Roman" w:hAnsi="Times New Roman"/>
          <w:sz w:val="28"/>
          <w:szCs w:val="28"/>
        </w:rPr>
        <w:tab/>
        <w:t>осуществлено распределение жалоб с обращениями на неудовлетворённость качеством питания по муниципалитетам, направление их на рассмотрение по электронной почте в Управления и отделы образования Ростовской области;</w:t>
      </w:r>
    </w:p>
    <w:p w:rsidR="00C43B3F" w:rsidRPr="00C43B3F" w:rsidRDefault="00C43B3F" w:rsidP="00C43B3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t>•</w:t>
      </w:r>
      <w:r w:rsidRPr="00C43B3F">
        <w:rPr>
          <w:rFonts w:ascii="Times New Roman" w:hAnsi="Times New Roman"/>
          <w:sz w:val="28"/>
          <w:szCs w:val="28"/>
        </w:rPr>
        <w:tab/>
        <w:t>проведен мониторинг соответствия сайтов общеобразовательных организаций Ростовской области рекомендациям министерства образования Ростовской области (создания и содержания раздела «Горячее питание»);</w:t>
      </w:r>
    </w:p>
    <w:p w:rsidR="00C43B3F" w:rsidRPr="00C43B3F" w:rsidRDefault="00C43B3F" w:rsidP="00C43B3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t>•</w:t>
      </w:r>
      <w:r w:rsidRPr="00C43B3F">
        <w:rPr>
          <w:rFonts w:ascii="Times New Roman" w:hAnsi="Times New Roman"/>
          <w:sz w:val="28"/>
          <w:szCs w:val="28"/>
        </w:rPr>
        <w:tab/>
        <w:t>обеспечение методическими материалами по программе «Разговор о правильном питании» ООО «НЕСТЛЕ Россия подведомственным организациям минобразования Ростовской области и муниципальным органам управления в сфере образования;</w:t>
      </w:r>
    </w:p>
    <w:p w:rsidR="00C43B3F" w:rsidRPr="00C43B3F" w:rsidRDefault="00C43B3F" w:rsidP="00C43B3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t>•</w:t>
      </w:r>
      <w:r w:rsidRPr="00C43B3F">
        <w:rPr>
          <w:rFonts w:ascii="Times New Roman" w:hAnsi="Times New Roman"/>
          <w:sz w:val="28"/>
          <w:szCs w:val="28"/>
        </w:rPr>
        <w:tab/>
        <w:t xml:space="preserve">подключение к еженедельным заседаниям </w:t>
      </w:r>
      <w:proofErr w:type="spellStart"/>
      <w:r w:rsidRPr="00C43B3F">
        <w:rPr>
          <w:rFonts w:ascii="Times New Roman" w:hAnsi="Times New Roman"/>
          <w:sz w:val="28"/>
          <w:szCs w:val="28"/>
        </w:rPr>
        <w:t>оперштабов</w:t>
      </w:r>
      <w:proofErr w:type="spellEnd"/>
      <w:r w:rsidRPr="00C43B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3B3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C43B3F">
        <w:rPr>
          <w:rFonts w:ascii="Times New Roman" w:hAnsi="Times New Roman"/>
          <w:sz w:val="28"/>
          <w:szCs w:val="28"/>
        </w:rPr>
        <w:t xml:space="preserve"> России, просмотр </w:t>
      </w:r>
      <w:proofErr w:type="spellStart"/>
      <w:r w:rsidRPr="00C43B3F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C43B3F">
        <w:rPr>
          <w:rFonts w:ascii="Times New Roman" w:hAnsi="Times New Roman"/>
          <w:sz w:val="28"/>
          <w:szCs w:val="28"/>
        </w:rPr>
        <w:t xml:space="preserve"> по теме «Школьное питание» на официальном канале Федерального центра мониторинга питания обучающихся;</w:t>
      </w:r>
    </w:p>
    <w:p w:rsidR="00C43B3F" w:rsidRPr="00C43B3F" w:rsidRDefault="00C43B3F" w:rsidP="00C43B3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t>•</w:t>
      </w:r>
      <w:r w:rsidRPr="00C43B3F">
        <w:rPr>
          <w:rFonts w:ascii="Times New Roman" w:hAnsi="Times New Roman"/>
          <w:sz w:val="28"/>
          <w:szCs w:val="28"/>
        </w:rPr>
        <w:tab/>
        <w:t>проведение анализа оперативной сводки, ежедневных меню образовательных организаций региона из базы Федерального центра мониторинга;</w:t>
      </w:r>
    </w:p>
    <w:p w:rsidR="00C43B3F" w:rsidRPr="00C43B3F" w:rsidRDefault="00C43B3F" w:rsidP="00C43B3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t>•</w:t>
      </w:r>
      <w:r w:rsidRPr="00C43B3F">
        <w:rPr>
          <w:rFonts w:ascii="Times New Roman" w:hAnsi="Times New Roman"/>
          <w:sz w:val="28"/>
          <w:szCs w:val="28"/>
        </w:rPr>
        <w:tab/>
        <w:t>консультирование ответственных за организацию питания в общеобразовательных организациях по заполнению файлов ежедневного меню, их размещению на сайте образовательной организации;</w:t>
      </w:r>
    </w:p>
    <w:p w:rsidR="00C43B3F" w:rsidRPr="00C43B3F" w:rsidRDefault="00C43B3F" w:rsidP="00C43B3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t>•</w:t>
      </w:r>
      <w:r w:rsidRPr="00C43B3F">
        <w:rPr>
          <w:rFonts w:ascii="Times New Roman" w:hAnsi="Times New Roman"/>
          <w:sz w:val="28"/>
          <w:szCs w:val="28"/>
        </w:rPr>
        <w:tab/>
        <w:t>работа со специалистами ФЦМПО в федеральном телеграмм-канале;</w:t>
      </w:r>
    </w:p>
    <w:p w:rsidR="00C43B3F" w:rsidRPr="00C43B3F" w:rsidRDefault="00C43B3F" w:rsidP="00C43B3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t>•</w:t>
      </w:r>
      <w:r w:rsidRPr="00C43B3F">
        <w:rPr>
          <w:rFonts w:ascii="Times New Roman" w:hAnsi="Times New Roman"/>
          <w:sz w:val="28"/>
          <w:szCs w:val="28"/>
        </w:rPr>
        <w:tab/>
        <w:t>проведение мониторингов по запросу минобразования Ростовской области (реализация мероприятий по организации горячего питания обучающихся начальных классов - ежеквартально; об обеспечении питанием обучающихся, в отношении которых установлены меры поддержки; стоимости горячего питания – 2 раза в год; стоимость горячего питания – ежемесячно; обеспечение питанием обучающихся с ОВЗ - ежеквартально; о поставщиках пищевых продуктов – 2 раза в год; о питании детей с пищевыми особенностями; о результатах внедрения типового контракта на поставку продуктов питания; о реализации программы «Школьное молоко» и др.);</w:t>
      </w:r>
    </w:p>
    <w:p w:rsidR="00C43B3F" w:rsidRPr="00C43B3F" w:rsidRDefault="00C43B3F" w:rsidP="00C43B3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lastRenderedPageBreak/>
        <w:t>•</w:t>
      </w:r>
      <w:r w:rsidRPr="00C43B3F">
        <w:rPr>
          <w:rFonts w:ascii="Times New Roman" w:hAnsi="Times New Roman"/>
          <w:sz w:val="28"/>
          <w:szCs w:val="28"/>
        </w:rPr>
        <w:tab/>
        <w:t>участие в деятельности регионального штаба и региональной конкурсной комиссии акции «Здоровое питание школьника», «Люди Артека», «Культурный код народов России»;</w:t>
      </w:r>
    </w:p>
    <w:p w:rsidR="00C43B3F" w:rsidRPr="00C43B3F" w:rsidRDefault="00C43B3F" w:rsidP="00C43B3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t>•</w:t>
      </w:r>
      <w:r w:rsidRPr="00C43B3F">
        <w:rPr>
          <w:rFonts w:ascii="Times New Roman" w:hAnsi="Times New Roman"/>
          <w:sz w:val="28"/>
          <w:szCs w:val="28"/>
        </w:rPr>
        <w:tab/>
        <w:t>участие в работе международной конференции «Воспитываем здоровое поколение».</w:t>
      </w:r>
    </w:p>
    <w:p w:rsidR="00585072" w:rsidRPr="00585072" w:rsidRDefault="00585072" w:rsidP="00C43B3F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85072">
        <w:rPr>
          <w:rFonts w:ascii="Times New Roman" w:hAnsi="Times New Roman"/>
          <w:sz w:val="28"/>
          <w:szCs w:val="28"/>
        </w:rPr>
        <w:tab/>
      </w:r>
      <w:r w:rsidRPr="00585072">
        <w:rPr>
          <w:rFonts w:ascii="Times New Roman" w:hAnsi="Times New Roman"/>
          <w:b/>
          <w:sz w:val="28"/>
          <w:szCs w:val="28"/>
          <w:u w:val="single"/>
          <w:lang w:val="en-US"/>
        </w:rPr>
        <w:t>VI</w:t>
      </w:r>
      <w:r w:rsidRPr="00585072">
        <w:rPr>
          <w:rFonts w:ascii="Times New Roman" w:hAnsi="Times New Roman"/>
          <w:b/>
          <w:sz w:val="28"/>
          <w:szCs w:val="28"/>
          <w:u w:val="single"/>
        </w:rPr>
        <w:t>. Мониторинг заболеваемости КОВИД.</w:t>
      </w:r>
    </w:p>
    <w:p w:rsidR="00C43B3F" w:rsidRPr="00C43B3F" w:rsidRDefault="00C43B3F" w:rsidP="00C43B3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t xml:space="preserve">В рамках осуществления мониторинговой деятельности специалистами РЦ ЗСО </w:t>
      </w:r>
      <w:r w:rsidR="00585072">
        <w:rPr>
          <w:rFonts w:ascii="Times New Roman" w:hAnsi="Times New Roman"/>
          <w:sz w:val="28"/>
          <w:szCs w:val="28"/>
        </w:rPr>
        <w:t>в 2022 году проводил</w:t>
      </w:r>
      <w:r w:rsidRPr="00C43B3F">
        <w:rPr>
          <w:rFonts w:ascii="Times New Roman" w:hAnsi="Times New Roman"/>
          <w:sz w:val="28"/>
          <w:szCs w:val="28"/>
        </w:rPr>
        <w:t xml:space="preserve">ся </w:t>
      </w:r>
      <w:r w:rsidRPr="00585072">
        <w:rPr>
          <w:rFonts w:ascii="Times New Roman" w:hAnsi="Times New Roman"/>
          <w:b/>
          <w:sz w:val="28"/>
          <w:szCs w:val="28"/>
        </w:rPr>
        <w:t>ежедневный</w:t>
      </w:r>
      <w:r w:rsidRPr="00C43B3F">
        <w:rPr>
          <w:rFonts w:ascii="Times New Roman" w:hAnsi="Times New Roman"/>
          <w:sz w:val="28"/>
          <w:szCs w:val="28"/>
        </w:rPr>
        <w:t xml:space="preserve"> мониторинг заболеваемости КОВИД в образовательных организациях Ростовс</w:t>
      </w:r>
      <w:r w:rsidR="00585072">
        <w:rPr>
          <w:rFonts w:ascii="Times New Roman" w:hAnsi="Times New Roman"/>
          <w:sz w:val="28"/>
          <w:szCs w:val="28"/>
        </w:rPr>
        <w:t>кой области. В рамках данного направления проводилась следующая работа:</w:t>
      </w:r>
    </w:p>
    <w:p w:rsidR="00C43B3F" w:rsidRPr="00C43B3F" w:rsidRDefault="00C43B3F" w:rsidP="00C43B3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t>•</w:t>
      </w:r>
      <w:r w:rsidRPr="00C43B3F">
        <w:rPr>
          <w:rFonts w:ascii="Times New Roman" w:hAnsi="Times New Roman"/>
          <w:sz w:val="28"/>
          <w:szCs w:val="28"/>
        </w:rPr>
        <w:tab/>
      </w:r>
      <w:r w:rsidR="00585072">
        <w:rPr>
          <w:rFonts w:ascii="Times New Roman" w:hAnsi="Times New Roman"/>
          <w:sz w:val="28"/>
          <w:szCs w:val="28"/>
        </w:rPr>
        <w:t>формировались</w:t>
      </w:r>
      <w:r w:rsidRPr="00C43B3F">
        <w:rPr>
          <w:rFonts w:ascii="Times New Roman" w:hAnsi="Times New Roman"/>
          <w:sz w:val="28"/>
          <w:szCs w:val="28"/>
        </w:rPr>
        <w:t xml:space="preserve"> отчеты из 55 муниципалитетов РО с информацией об уровне заболеваемости КОВИД в школах; </w:t>
      </w:r>
    </w:p>
    <w:p w:rsidR="00C43B3F" w:rsidRPr="00C43B3F" w:rsidRDefault="00C43B3F" w:rsidP="00C43B3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t>•</w:t>
      </w:r>
      <w:r w:rsidRPr="00C43B3F">
        <w:rPr>
          <w:rFonts w:ascii="Times New Roman" w:hAnsi="Times New Roman"/>
          <w:sz w:val="28"/>
          <w:szCs w:val="28"/>
        </w:rPr>
        <w:tab/>
      </w:r>
      <w:r w:rsidR="00585072">
        <w:rPr>
          <w:rFonts w:ascii="Times New Roman" w:hAnsi="Times New Roman"/>
          <w:sz w:val="28"/>
          <w:szCs w:val="28"/>
        </w:rPr>
        <w:t>осуществлялся</w:t>
      </w:r>
      <w:r w:rsidRPr="00C43B3F">
        <w:rPr>
          <w:rFonts w:ascii="Times New Roman" w:hAnsi="Times New Roman"/>
          <w:sz w:val="28"/>
          <w:szCs w:val="28"/>
        </w:rPr>
        <w:t xml:space="preserve"> контроль за процессом отправки отчетов из муниципалитетов РО;</w:t>
      </w:r>
    </w:p>
    <w:p w:rsidR="00C43B3F" w:rsidRDefault="00C43B3F" w:rsidP="00C43B3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43B3F">
        <w:rPr>
          <w:rFonts w:ascii="Times New Roman" w:hAnsi="Times New Roman"/>
          <w:sz w:val="28"/>
          <w:szCs w:val="28"/>
        </w:rPr>
        <w:t>•</w:t>
      </w:r>
      <w:r w:rsidRPr="00C43B3F">
        <w:rPr>
          <w:rFonts w:ascii="Times New Roman" w:hAnsi="Times New Roman"/>
          <w:sz w:val="28"/>
          <w:szCs w:val="28"/>
        </w:rPr>
        <w:tab/>
      </w:r>
      <w:r w:rsidR="00585072">
        <w:rPr>
          <w:rFonts w:ascii="Times New Roman" w:hAnsi="Times New Roman"/>
          <w:sz w:val="28"/>
          <w:szCs w:val="28"/>
        </w:rPr>
        <w:t>формировались</w:t>
      </w:r>
      <w:r w:rsidRPr="00C43B3F">
        <w:rPr>
          <w:rFonts w:ascii="Times New Roman" w:hAnsi="Times New Roman"/>
          <w:sz w:val="28"/>
          <w:szCs w:val="28"/>
        </w:rPr>
        <w:t xml:space="preserve"> итоговые комплексные отчеты о заболеваемости КОВИД для минобразования РО.</w:t>
      </w:r>
    </w:p>
    <w:p w:rsidR="00D11DE2" w:rsidRDefault="00D11DE2" w:rsidP="00C43B3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11DE2" w:rsidRPr="00D11DE2" w:rsidRDefault="00D11DE2" w:rsidP="005467A0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D11DE2">
        <w:rPr>
          <w:rFonts w:ascii="Times New Roman" w:hAnsi="Times New Roman"/>
          <w:b/>
          <w:sz w:val="28"/>
          <w:szCs w:val="28"/>
        </w:rPr>
        <w:t>ПЕРСПЕКТИВНЫЕ ЗАДАЧИ НА 2023 ГОД</w:t>
      </w:r>
      <w:r w:rsidR="005467A0">
        <w:rPr>
          <w:rFonts w:ascii="Times New Roman" w:hAnsi="Times New Roman"/>
          <w:b/>
          <w:sz w:val="28"/>
          <w:szCs w:val="28"/>
        </w:rPr>
        <w:t xml:space="preserve"> </w:t>
      </w:r>
      <w:r w:rsidR="005467A0" w:rsidRPr="005467A0">
        <w:rPr>
          <w:rFonts w:ascii="Times New Roman" w:hAnsi="Times New Roman"/>
          <w:i/>
          <w:sz w:val="24"/>
          <w:szCs w:val="24"/>
        </w:rPr>
        <w:t>(подробно отражено в плане работы РЦ ЗСО на 2023 год)</w:t>
      </w:r>
      <w:r w:rsidRPr="00D11DE2">
        <w:rPr>
          <w:rFonts w:ascii="Times New Roman" w:hAnsi="Times New Roman"/>
          <w:b/>
          <w:sz w:val="28"/>
          <w:szCs w:val="28"/>
        </w:rPr>
        <w:t>:</w:t>
      </w:r>
    </w:p>
    <w:p w:rsidR="00EF4E06" w:rsidRDefault="00D11DE2" w:rsidP="00D11DE2">
      <w:pPr>
        <w:pStyle w:val="a5"/>
        <w:numPr>
          <w:ilvl w:val="0"/>
          <w:numId w:val="24"/>
        </w:numPr>
        <w:tabs>
          <w:tab w:val="left" w:pos="-113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работу по методическому сопровождению Проекта (семинары, конкурсы проектов, профилактических программ и пр.)</w:t>
      </w:r>
    </w:p>
    <w:p w:rsidR="00D11DE2" w:rsidRDefault="00D11DE2" w:rsidP="00D11DE2">
      <w:pPr>
        <w:pStyle w:val="a5"/>
        <w:numPr>
          <w:ilvl w:val="0"/>
          <w:numId w:val="24"/>
        </w:numPr>
        <w:tabs>
          <w:tab w:val="left" w:pos="-113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альтернативных платформ для проведения мониторинга показателей здоровья и мониторинга здоровьесберегающей деятельности</w:t>
      </w:r>
    </w:p>
    <w:p w:rsidR="00D11DE2" w:rsidRDefault="00D11DE2" w:rsidP="00D11DE2">
      <w:pPr>
        <w:pStyle w:val="a5"/>
        <w:numPr>
          <w:ilvl w:val="0"/>
          <w:numId w:val="24"/>
        </w:numPr>
        <w:tabs>
          <w:tab w:val="left" w:pos="-113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учреждениями СПО в рамках проведения социально-психологического тестирования, снижение количества недостоверных (резистентных) ответов </w:t>
      </w:r>
      <w:r w:rsidR="0088478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обучающихся.</w:t>
      </w:r>
    </w:p>
    <w:p w:rsidR="00D11DE2" w:rsidRPr="00EF4E06" w:rsidRDefault="00884789" w:rsidP="00D11DE2">
      <w:pPr>
        <w:pStyle w:val="a5"/>
        <w:numPr>
          <w:ilvl w:val="0"/>
          <w:numId w:val="24"/>
        </w:numPr>
        <w:tabs>
          <w:tab w:val="left" w:pos="-113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четкой структуры деятельности по мониторингу обеспеченности горячим питанием обучающихся (</w:t>
      </w:r>
      <w:r w:rsidR="00C6300D">
        <w:rPr>
          <w:rFonts w:ascii="Times New Roman" w:hAnsi="Times New Roman"/>
          <w:sz w:val="28"/>
          <w:szCs w:val="28"/>
        </w:rPr>
        <w:t>совместно с минобразованием РО</w:t>
      </w:r>
      <w:r>
        <w:rPr>
          <w:rFonts w:ascii="Times New Roman" w:hAnsi="Times New Roman"/>
          <w:sz w:val="28"/>
          <w:szCs w:val="28"/>
        </w:rPr>
        <w:t>)</w:t>
      </w:r>
      <w:r w:rsidR="005467A0">
        <w:rPr>
          <w:rFonts w:ascii="Times New Roman" w:hAnsi="Times New Roman"/>
          <w:sz w:val="28"/>
          <w:szCs w:val="28"/>
        </w:rPr>
        <w:t>.</w:t>
      </w:r>
    </w:p>
    <w:p w:rsidR="004236AF" w:rsidRDefault="004236AF" w:rsidP="00926C2D">
      <w:pPr>
        <w:spacing w:after="0"/>
        <w:ind w:firstLine="708"/>
        <w:jc w:val="both"/>
        <w:rPr>
          <w:rFonts w:ascii="Times New Roman" w:eastAsia="BatangChe" w:hAnsi="Times New Roman"/>
          <w:b/>
          <w:sz w:val="28"/>
          <w:szCs w:val="28"/>
        </w:rPr>
      </w:pPr>
    </w:p>
    <w:p w:rsidR="004236AF" w:rsidRDefault="004236AF" w:rsidP="00926C2D">
      <w:pPr>
        <w:spacing w:after="0"/>
        <w:ind w:firstLine="708"/>
        <w:jc w:val="both"/>
        <w:rPr>
          <w:rFonts w:ascii="Times New Roman" w:eastAsia="BatangChe" w:hAnsi="Times New Roman"/>
          <w:b/>
          <w:sz w:val="28"/>
          <w:szCs w:val="28"/>
        </w:rPr>
      </w:pPr>
    </w:p>
    <w:p w:rsidR="002E5E3F" w:rsidRDefault="002E5E3F" w:rsidP="00926C2D"/>
    <w:sectPr w:rsidR="002E5E3F" w:rsidSect="00004255">
      <w:footerReference w:type="default" r:id="rId8"/>
      <w:pgSz w:w="11906" w:h="16838"/>
      <w:pgMar w:top="1418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AA4" w:rsidRDefault="00445AA4" w:rsidP="00152FE3">
      <w:pPr>
        <w:spacing w:after="0" w:line="240" w:lineRule="auto"/>
      </w:pPr>
      <w:r>
        <w:separator/>
      </w:r>
    </w:p>
  </w:endnote>
  <w:endnote w:type="continuationSeparator" w:id="0">
    <w:p w:rsidR="00445AA4" w:rsidRDefault="00445AA4" w:rsidP="0015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885100"/>
      <w:docPartObj>
        <w:docPartGallery w:val="Page Numbers (Bottom of Page)"/>
        <w:docPartUnique/>
      </w:docPartObj>
    </w:sdtPr>
    <w:sdtEndPr/>
    <w:sdtContent>
      <w:p w:rsidR="00445AA4" w:rsidRDefault="00445A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592">
          <w:rPr>
            <w:noProof/>
          </w:rPr>
          <w:t>2</w:t>
        </w:r>
        <w:r>
          <w:fldChar w:fldCharType="end"/>
        </w:r>
      </w:p>
    </w:sdtContent>
  </w:sdt>
  <w:p w:rsidR="00445AA4" w:rsidRDefault="00445A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AA4" w:rsidRDefault="00445AA4" w:rsidP="00152FE3">
      <w:pPr>
        <w:spacing w:after="0" w:line="240" w:lineRule="auto"/>
      </w:pPr>
      <w:r>
        <w:separator/>
      </w:r>
    </w:p>
  </w:footnote>
  <w:footnote w:type="continuationSeparator" w:id="0">
    <w:p w:rsidR="00445AA4" w:rsidRDefault="00445AA4" w:rsidP="00152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656"/>
    <w:multiLevelType w:val="hybridMultilevel"/>
    <w:tmpl w:val="C2EEC2C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B0F73AB"/>
    <w:multiLevelType w:val="hybridMultilevel"/>
    <w:tmpl w:val="FA0077E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3E3722"/>
    <w:multiLevelType w:val="hybridMultilevel"/>
    <w:tmpl w:val="F5545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561EC"/>
    <w:multiLevelType w:val="hybridMultilevel"/>
    <w:tmpl w:val="E7ECEE42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14F360EB"/>
    <w:multiLevelType w:val="hybridMultilevel"/>
    <w:tmpl w:val="E236EE7E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B553F4F"/>
    <w:multiLevelType w:val="hybridMultilevel"/>
    <w:tmpl w:val="1538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34869"/>
    <w:multiLevelType w:val="hybridMultilevel"/>
    <w:tmpl w:val="0AAA5734"/>
    <w:lvl w:ilvl="0" w:tplc="C60C3A2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052755"/>
    <w:multiLevelType w:val="hybridMultilevel"/>
    <w:tmpl w:val="6E0EA8C6"/>
    <w:lvl w:ilvl="0" w:tplc="2D36E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BF79AF"/>
    <w:multiLevelType w:val="hybridMultilevel"/>
    <w:tmpl w:val="6B88B6FC"/>
    <w:lvl w:ilvl="0" w:tplc="97BC91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A4929"/>
    <w:multiLevelType w:val="hybridMultilevel"/>
    <w:tmpl w:val="50FADC64"/>
    <w:lvl w:ilvl="0" w:tplc="1B666B5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2CEE5D80"/>
    <w:multiLevelType w:val="hybridMultilevel"/>
    <w:tmpl w:val="86DAE816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1" w15:restartNumberingAfterBreak="0">
    <w:nsid w:val="2E996AEF"/>
    <w:multiLevelType w:val="hybridMultilevel"/>
    <w:tmpl w:val="2D5C6CC8"/>
    <w:lvl w:ilvl="0" w:tplc="912E160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0DC1670"/>
    <w:multiLevelType w:val="hybridMultilevel"/>
    <w:tmpl w:val="0B84354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B7D7210"/>
    <w:multiLevelType w:val="hybridMultilevel"/>
    <w:tmpl w:val="5EC64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45D54"/>
    <w:multiLevelType w:val="hybridMultilevel"/>
    <w:tmpl w:val="64AEFB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95626DF"/>
    <w:multiLevelType w:val="hybridMultilevel"/>
    <w:tmpl w:val="5AD070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3ED689A"/>
    <w:multiLevelType w:val="hybridMultilevel"/>
    <w:tmpl w:val="A0A8FF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A3D54"/>
    <w:multiLevelType w:val="hybridMultilevel"/>
    <w:tmpl w:val="F30A8826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569E35CA"/>
    <w:multiLevelType w:val="hybridMultilevel"/>
    <w:tmpl w:val="15BADA04"/>
    <w:lvl w:ilvl="0" w:tplc="9A1EF7F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BE2A8E"/>
    <w:multiLevelType w:val="hybridMultilevel"/>
    <w:tmpl w:val="E52EC9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1C3F97"/>
    <w:multiLevelType w:val="hybridMultilevel"/>
    <w:tmpl w:val="6E6EDD3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C317F26"/>
    <w:multiLevelType w:val="hybridMultilevel"/>
    <w:tmpl w:val="5642780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E861039"/>
    <w:multiLevelType w:val="hybridMultilevel"/>
    <w:tmpl w:val="A8507B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FC6798C"/>
    <w:multiLevelType w:val="hybridMultilevel"/>
    <w:tmpl w:val="94B21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F16E8"/>
    <w:multiLevelType w:val="hybridMultilevel"/>
    <w:tmpl w:val="14A458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C7D39"/>
    <w:multiLevelType w:val="hybridMultilevel"/>
    <w:tmpl w:val="81645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D7DF6"/>
    <w:multiLevelType w:val="hybridMultilevel"/>
    <w:tmpl w:val="1F70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36928"/>
    <w:multiLevelType w:val="hybridMultilevel"/>
    <w:tmpl w:val="E4B0CD18"/>
    <w:lvl w:ilvl="0" w:tplc="041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23"/>
  </w:num>
  <w:num w:numId="2">
    <w:abstractNumId w:val="26"/>
  </w:num>
  <w:num w:numId="3">
    <w:abstractNumId w:val="22"/>
  </w:num>
  <w:num w:numId="4">
    <w:abstractNumId w:val="5"/>
  </w:num>
  <w:num w:numId="5">
    <w:abstractNumId w:val="18"/>
  </w:num>
  <w:num w:numId="6">
    <w:abstractNumId w:val="6"/>
  </w:num>
  <w:num w:numId="7">
    <w:abstractNumId w:val="15"/>
  </w:num>
  <w:num w:numId="8">
    <w:abstractNumId w:val="11"/>
  </w:num>
  <w:num w:numId="9">
    <w:abstractNumId w:val="13"/>
  </w:num>
  <w:num w:numId="10">
    <w:abstractNumId w:val="3"/>
  </w:num>
  <w:num w:numId="11">
    <w:abstractNumId w:val="19"/>
  </w:num>
  <w:num w:numId="12">
    <w:abstractNumId w:val="10"/>
  </w:num>
  <w:num w:numId="13">
    <w:abstractNumId w:val="0"/>
  </w:num>
  <w:num w:numId="14">
    <w:abstractNumId w:val="2"/>
  </w:num>
  <w:num w:numId="15">
    <w:abstractNumId w:val="8"/>
  </w:num>
  <w:num w:numId="16">
    <w:abstractNumId w:val="14"/>
  </w:num>
  <w:num w:numId="17">
    <w:abstractNumId w:val="16"/>
  </w:num>
  <w:num w:numId="18">
    <w:abstractNumId w:val="24"/>
  </w:num>
  <w:num w:numId="19">
    <w:abstractNumId w:val="25"/>
  </w:num>
  <w:num w:numId="20">
    <w:abstractNumId w:val="12"/>
  </w:num>
  <w:num w:numId="21">
    <w:abstractNumId w:val="20"/>
  </w:num>
  <w:num w:numId="22">
    <w:abstractNumId w:val="1"/>
  </w:num>
  <w:num w:numId="23">
    <w:abstractNumId w:val="4"/>
  </w:num>
  <w:num w:numId="24">
    <w:abstractNumId w:val="7"/>
  </w:num>
  <w:num w:numId="25">
    <w:abstractNumId w:val="21"/>
  </w:num>
  <w:num w:numId="26">
    <w:abstractNumId w:val="9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AF"/>
    <w:rsid w:val="00004255"/>
    <w:rsid w:val="00022365"/>
    <w:rsid w:val="00026313"/>
    <w:rsid w:val="00035C99"/>
    <w:rsid w:val="000513DA"/>
    <w:rsid w:val="000578B9"/>
    <w:rsid w:val="000657E0"/>
    <w:rsid w:val="00090E4D"/>
    <w:rsid w:val="000B15BA"/>
    <w:rsid w:val="000C32C6"/>
    <w:rsid w:val="001046C2"/>
    <w:rsid w:val="0012066B"/>
    <w:rsid w:val="001418E5"/>
    <w:rsid w:val="00152FE3"/>
    <w:rsid w:val="001B7F48"/>
    <w:rsid w:val="002375AF"/>
    <w:rsid w:val="00240A10"/>
    <w:rsid w:val="002955FA"/>
    <w:rsid w:val="002E39AA"/>
    <w:rsid w:val="002E5E3F"/>
    <w:rsid w:val="002F5A3D"/>
    <w:rsid w:val="003121C2"/>
    <w:rsid w:val="003756CF"/>
    <w:rsid w:val="003B1D66"/>
    <w:rsid w:val="003D74FD"/>
    <w:rsid w:val="003E50E8"/>
    <w:rsid w:val="003E531F"/>
    <w:rsid w:val="003F3E74"/>
    <w:rsid w:val="00401C4D"/>
    <w:rsid w:val="00413018"/>
    <w:rsid w:val="004217A8"/>
    <w:rsid w:val="004236AF"/>
    <w:rsid w:val="00445AA4"/>
    <w:rsid w:val="004747FE"/>
    <w:rsid w:val="00476894"/>
    <w:rsid w:val="005125B1"/>
    <w:rsid w:val="00521C64"/>
    <w:rsid w:val="00542F3F"/>
    <w:rsid w:val="005467A0"/>
    <w:rsid w:val="005502EE"/>
    <w:rsid w:val="005747AF"/>
    <w:rsid w:val="00585072"/>
    <w:rsid w:val="005A5089"/>
    <w:rsid w:val="005B1B16"/>
    <w:rsid w:val="005C793A"/>
    <w:rsid w:val="0061030F"/>
    <w:rsid w:val="00613CF4"/>
    <w:rsid w:val="0064037E"/>
    <w:rsid w:val="00644811"/>
    <w:rsid w:val="006B7A94"/>
    <w:rsid w:val="006C72ED"/>
    <w:rsid w:val="006F3E34"/>
    <w:rsid w:val="007139F0"/>
    <w:rsid w:val="00797846"/>
    <w:rsid w:val="007A3D1A"/>
    <w:rsid w:val="007C67E9"/>
    <w:rsid w:val="00842D1C"/>
    <w:rsid w:val="00880977"/>
    <w:rsid w:val="00884789"/>
    <w:rsid w:val="008C469E"/>
    <w:rsid w:val="008D3B30"/>
    <w:rsid w:val="00926C2D"/>
    <w:rsid w:val="00945C6B"/>
    <w:rsid w:val="00960CF6"/>
    <w:rsid w:val="009715A4"/>
    <w:rsid w:val="009B45C4"/>
    <w:rsid w:val="009C033B"/>
    <w:rsid w:val="009D7582"/>
    <w:rsid w:val="009E6DCF"/>
    <w:rsid w:val="00A31A69"/>
    <w:rsid w:val="00A33B38"/>
    <w:rsid w:val="00A43EC5"/>
    <w:rsid w:val="00A447FE"/>
    <w:rsid w:val="00A549E5"/>
    <w:rsid w:val="00A87AA8"/>
    <w:rsid w:val="00A90CF9"/>
    <w:rsid w:val="00A91FD9"/>
    <w:rsid w:val="00B20CE5"/>
    <w:rsid w:val="00B42174"/>
    <w:rsid w:val="00B56C9D"/>
    <w:rsid w:val="00B63858"/>
    <w:rsid w:val="00C00513"/>
    <w:rsid w:val="00C01855"/>
    <w:rsid w:val="00C20ED9"/>
    <w:rsid w:val="00C22F81"/>
    <w:rsid w:val="00C3734E"/>
    <w:rsid w:val="00C43B3F"/>
    <w:rsid w:val="00C44EBA"/>
    <w:rsid w:val="00C6300D"/>
    <w:rsid w:val="00C65156"/>
    <w:rsid w:val="00CA2909"/>
    <w:rsid w:val="00CA49C0"/>
    <w:rsid w:val="00CC33EC"/>
    <w:rsid w:val="00D11DE2"/>
    <w:rsid w:val="00D23DC3"/>
    <w:rsid w:val="00D4257F"/>
    <w:rsid w:val="00D52592"/>
    <w:rsid w:val="00D66360"/>
    <w:rsid w:val="00D96B01"/>
    <w:rsid w:val="00E061B8"/>
    <w:rsid w:val="00E214E1"/>
    <w:rsid w:val="00E479AC"/>
    <w:rsid w:val="00E872EF"/>
    <w:rsid w:val="00E92FAF"/>
    <w:rsid w:val="00E93323"/>
    <w:rsid w:val="00EB4DBA"/>
    <w:rsid w:val="00EC4E81"/>
    <w:rsid w:val="00EE365D"/>
    <w:rsid w:val="00EF4E06"/>
    <w:rsid w:val="00F6719D"/>
    <w:rsid w:val="00F67E4B"/>
    <w:rsid w:val="00FB144E"/>
    <w:rsid w:val="00FB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83E62-F175-4434-AA44-CE289516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A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3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3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64037E"/>
    <w:pPr>
      <w:spacing w:after="0" w:line="240" w:lineRule="auto"/>
      <w:jc w:val="center"/>
    </w:pPr>
    <w:rPr>
      <w:rFonts w:ascii="Tahoma" w:eastAsia="Calibri" w:hAnsi="Tahoma" w:cs="Times New Roman"/>
      <w:sz w:val="24"/>
    </w:rPr>
  </w:style>
  <w:style w:type="character" w:customStyle="1" w:styleId="a6">
    <w:name w:val="Без интервала Знак"/>
    <w:link w:val="a5"/>
    <w:uiPriority w:val="1"/>
    <w:rsid w:val="0064037E"/>
    <w:rPr>
      <w:rFonts w:ascii="Tahoma" w:eastAsia="Calibri" w:hAnsi="Tahoma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152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2FE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52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2FE3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0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61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2D26A-0502-4A4A-B27D-01F770C1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3655</Words>
  <Characters>20836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Ануш</cp:lastModifiedBy>
  <cp:revision>3</cp:revision>
  <cp:lastPrinted>2023-02-01T08:54:00Z</cp:lastPrinted>
  <dcterms:created xsi:type="dcterms:W3CDTF">2023-09-12T09:10:00Z</dcterms:created>
  <dcterms:modified xsi:type="dcterms:W3CDTF">2023-09-12T09:21:00Z</dcterms:modified>
</cp:coreProperties>
</file>