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42" w:rsidRPr="00136A42" w:rsidRDefault="00136A42" w:rsidP="00383E10">
      <w:pPr>
        <w:shd w:val="clear" w:color="auto" w:fill="FFFFFF"/>
        <w:spacing w:after="255" w:line="300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b/>
          <w:bCs/>
          <w:color w:val="252525"/>
          <w:sz w:val="27"/>
          <w:szCs w:val="27"/>
          <w:lang w:eastAsia="ru-RU"/>
        </w:rPr>
        <w:t>Тренинг релаксации: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b/>
          <w:bCs/>
          <w:color w:val="252525"/>
          <w:sz w:val="21"/>
          <w:szCs w:val="21"/>
          <w:lang w:eastAsia="ru-RU"/>
        </w:rPr>
        <w:t>Все упражнения делаются по единому принципу:</w:t>
      </w:r>
    </w:p>
    <w:p w:rsidR="00136A42" w:rsidRPr="00136A42" w:rsidRDefault="00136A42" w:rsidP="00136A42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Вы считаете про себя или вслух - "раз-два-три-четыре", при этом постепенно напрягая соответствующие мышцы. На счёт "четыре" мышцы максимально напряжены. </w:t>
      </w:r>
    </w:p>
    <w:p w:rsidR="00136A42" w:rsidRPr="00136A42" w:rsidRDefault="00136A42" w:rsidP="00136A42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 xml:space="preserve">На следующие четыре счёта ("раз-два-три-четыре") вы удерживаете максимальное напряжение в мышцах и стараетесь </w:t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напрячь их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 xml:space="preserve"> ещё сильнее. Можно использовать воображение. Например, если вы сжимаете кулак, на этой стадии вы представляете, что вам нужно раздавить шарик. На счёт четыре вы резко прекращаете напряжение, например, "бросив" руку. </w:t>
      </w:r>
    </w:p>
    <w:p w:rsidR="00136A42" w:rsidRPr="00136A42" w:rsidRDefault="00136A42" w:rsidP="00136A42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На следующей стадии вы просто прислушиваетесь к ощущениям в руке, возможно, чувствуете покалывание, дрожь, биение крови. При этом также считаете "раз-два-три-четыре". </w:t>
      </w:r>
    </w:p>
    <w:p w:rsidR="00136A42" w:rsidRPr="00136A42" w:rsidRDefault="00136A42" w:rsidP="00136A42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 xml:space="preserve">Последняя стадия - на счёт "раз-два-три-четыре" вы представляете образы расслабления в тех мышцах, с которыми в данный момент работаете. Это может быть манная каша, тёплый мёд, варёные макароны, </w:t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всё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 xml:space="preserve"> что придёт вам в голову. </w:t>
      </w:r>
    </w:p>
    <w:p w:rsidR="00136A42" w:rsidRPr="00136A42" w:rsidRDefault="00136A42" w:rsidP="00136A42">
      <w:pPr>
        <w:shd w:val="clear" w:color="auto" w:fill="FFFFFF"/>
        <w:spacing w:after="255" w:line="300" w:lineRule="atLeast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 </w:t>
      </w:r>
    </w:p>
    <w:p w:rsidR="00136A42" w:rsidRPr="00136A42" w:rsidRDefault="00136A42" w:rsidP="00383E10">
      <w:pPr>
        <w:shd w:val="clear" w:color="auto" w:fill="FFFFFF"/>
        <w:spacing w:after="255" w:line="300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 xml:space="preserve">Считая, не фиксируйте внимание на счёте. Считайте в своём ритме, не спеша, как вам удобно. Третья и четвёртая стадия могут быть </w:t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объединены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 xml:space="preserve"> при недостатке времени.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Последовательность работы с мышцами такова. Каждое упражнение делается по два раза. Упражнения делаются перекрёстно, т.е. "левое плечо - правое плечо", "левое предплечье - правое предплечье".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b/>
          <w:bCs/>
          <w:color w:val="252525"/>
          <w:sz w:val="21"/>
          <w:szCs w:val="21"/>
          <w:lang w:eastAsia="ru-RU"/>
        </w:rPr>
        <w:t>I. Начнём с мышц рук и плечевого пояса. </w:t>
      </w:r>
      <w:r w:rsidRPr="00136A42">
        <w:rPr>
          <w:rFonts w:ascii="Arial" w:eastAsia="Times New Roman" w:hAnsi="Arial" w:cs="Arial"/>
          <w:color w:val="252525"/>
          <w:sz w:val="21"/>
          <w:szCs w:val="21"/>
          <w:lang w:eastAsia="ru-RU"/>
        </w:rPr>
        <w:br/>
        <w:t> </w:t>
      </w:r>
    </w:p>
    <w:p w:rsidR="00136A42" w:rsidRPr="00136A42" w:rsidRDefault="00136A42" w:rsidP="00383E10">
      <w:pPr>
        <w:shd w:val="clear" w:color="auto" w:fill="FFFFFF"/>
        <w:spacing w:after="255" w:line="300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1) напряжение достигается максимальным поднятием плеча.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2) поднимаете ладонь к плечу (напрягаете бицепс, как культурист).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 xml:space="preserve">3) Теперь задействуем мышцы предплечья. </w:t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Предплечьем называется часть руки, расположенная между лучезапястным и локтевым суставами.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 xml:space="preserve"> Чтобы качественно напрячь мышцы предплечий согните руку в лучезапястных </w:t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суставе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, максимально приближая кулаки к внутренним частям предплечий.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4) То же самое - к тыльной стороне предплечья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b/>
          <w:bCs/>
          <w:color w:val="252525"/>
          <w:sz w:val="21"/>
          <w:szCs w:val="21"/>
          <w:lang w:eastAsia="ru-RU"/>
        </w:rPr>
        <w:t>II. Мышцы ног </w:t>
      </w:r>
      <w:r w:rsidRPr="00136A42">
        <w:rPr>
          <w:rFonts w:ascii="Arial" w:eastAsia="Times New Roman" w:hAnsi="Arial" w:cs="Arial"/>
          <w:color w:val="252525"/>
          <w:sz w:val="21"/>
          <w:szCs w:val="21"/>
          <w:lang w:eastAsia="ru-RU"/>
        </w:rPr>
        <w:br/>
        <w:t> </w:t>
      </w:r>
    </w:p>
    <w:p w:rsidR="00136A42" w:rsidRPr="00136A42" w:rsidRDefault="00136A42" w:rsidP="00383E10">
      <w:pPr>
        <w:shd w:val="clear" w:color="auto" w:fill="FFFFFF"/>
        <w:spacing w:after="255" w:line="300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1) пальцы на ногах сжимаются как бы в кулак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2) носок ноги тянется максимально вверх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3) носок ноги тянется вперёд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b/>
          <w:bCs/>
          <w:color w:val="252525"/>
          <w:sz w:val="21"/>
          <w:szCs w:val="21"/>
          <w:lang w:eastAsia="ru-RU"/>
        </w:rPr>
        <w:t>III. Дыхание </w:t>
      </w:r>
      <w:r w:rsidRPr="00136A42">
        <w:rPr>
          <w:rFonts w:ascii="Arial" w:eastAsia="Times New Roman" w:hAnsi="Arial" w:cs="Arial"/>
          <w:color w:val="252525"/>
          <w:sz w:val="21"/>
          <w:szCs w:val="21"/>
          <w:lang w:eastAsia="ru-RU"/>
        </w:rPr>
        <w:br/>
        <w:t> </w:t>
      </w:r>
    </w:p>
    <w:p w:rsidR="00136A42" w:rsidRPr="00136A42" w:rsidRDefault="00136A42" w:rsidP="00383E10">
      <w:pPr>
        <w:shd w:val="clear" w:color="auto" w:fill="FFFFFF"/>
        <w:spacing w:after="255" w:line="300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lastRenderedPageBreak/>
        <w:t>На первые "раз-два-три-четыре" - вдох</w:t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Н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а вторые "раз-два-три-четыре" - пауза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На третий счёт "раз-два-три-четыре" - выдох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На четвёртые "раз-два-три-четыре" - пауза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b/>
          <w:bCs/>
          <w:color w:val="252525"/>
          <w:sz w:val="21"/>
          <w:szCs w:val="21"/>
          <w:lang w:eastAsia="ru-RU"/>
        </w:rPr>
        <w:t>IV. Шея - дополнительно, в случае трудностей с расслаблением мышц шеи. </w:t>
      </w:r>
      <w:r w:rsidRPr="00136A42">
        <w:rPr>
          <w:rFonts w:ascii="Arial" w:eastAsia="Times New Roman" w:hAnsi="Arial" w:cs="Arial"/>
          <w:color w:val="252525"/>
          <w:sz w:val="21"/>
          <w:szCs w:val="21"/>
          <w:lang w:eastAsia="ru-RU"/>
        </w:rPr>
        <w:br/>
        <w:t> </w:t>
      </w:r>
    </w:p>
    <w:p w:rsidR="00136A42" w:rsidRPr="00136A42" w:rsidRDefault="00136A42" w:rsidP="00383E10">
      <w:pPr>
        <w:shd w:val="clear" w:color="auto" w:fill="FFFFFF"/>
        <w:spacing w:after="255" w:line="300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1) голова откинута назад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 xml:space="preserve">2) 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голова наклонена вперёд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bookmarkStart w:id="0" w:name="_GoBack"/>
      <w:bookmarkEnd w:id="0"/>
      <w:r w:rsidRPr="00136A42">
        <w:rPr>
          <w:rFonts w:ascii="Verdana" w:eastAsia="Times New Roman" w:hAnsi="Verdana" w:cs="Arial"/>
          <w:b/>
          <w:bCs/>
          <w:color w:val="252525"/>
          <w:sz w:val="21"/>
          <w:szCs w:val="21"/>
          <w:lang w:eastAsia="ru-RU"/>
        </w:rPr>
        <w:t>V. Лицо </w:t>
      </w:r>
      <w:r w:rsidRPr="00136A42">
        <w:rPr>
          <w:rFonts w:ascii="Arial" w:eastAsia="Times New Roman" w:hAnsi="Arial" w:cs="Arial"/>
          <w:color w:val="252525"/>
          <w:sz w:val="21"/>
          <w:szCs w:val="21"/>
          <w:lang w:eastAsia="ru-RU"/>
        </w:rPr>
        <w:br/>
        <w:t> </w:t>
      </w:r>
    </w:p>
    <w:p w:rsidR="00136A42" w:rsidRPr="00136A42" w:rsidRDefault="00136A42" w:rsidP="00136A42">
      <w:p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1) максимально поднимаете брови ("удивление")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2) максимально поднимаете крылья носа ("отвращение")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3) максимальное растяжение губ ("улыбка")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4) сжатие челюстей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5) зажмуривание</w:t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П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осле этого делаете упражнений для лица 2,3,4,5 одновременно.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В конце можно также сделать все перечисленные упражнения "волной" - постепенно напрягай все группы мышц.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>Если вы чувствуете оставшееся напряжение в какой-то группе мышц - повторите упражнения для этой группы. </w:t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</w:r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br/>
        <w:t xml:space="preserve">Упражнения можно делать перед сном, или в ситуации, когда необходимо снять психоэмоциональное напряжение. После длительного применения данного комплекса для достижения расслабления бывает достаточно напряжение одной группы мышц - например </w:t>
      </w:r>
      <w:proofErr w:type="spell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кулаков</w:t>
      </w:r>
      <w:proofErr w:type="gramStart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.о</w:t>
      </w:r>
      <w:proofErr w:type="gram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публиковано</w:t>
      </w:r>
      <w:proofErr w:type="spellEnd"/>
      <w:r w:rsidRPr="00136A42">
        <w:rPr>
          <w:rFonts w:ascii="Verdana" w:eastAsia="Times New Roman" w:hAnsi="Verdana" w:cs="Arial"/>
          <w:color w:val="252525"/>
          <w:sz w:val="21"/>
          <w:szCs w:val="21"/>
          <w:lang w:eastAsia="ru-RU"/>
        </w:rPr>
        <w:t> </w:t>
      </w:r>
      <w:hyperlink r:id="rId6" w:history="1">
        <w:r w:rsidRPr="00136A42">
          <w:rPr>
            <w:rFonts w:ascii="Verdana" w:eastAsia="Times New Roman" w:hAnsi="Verdana" w:cs="Arial"/>
            <w:color w:val="0866AE"/>
            <w:sz w:val="21"/>
            <w:szCs w:val="21"/>
            <w:lang w:eastAsia="ru-RU"/>
          </w:rPr>
          <w:t>econet.ru</w:t>
        </w:r>
      </w:hyperlink>
    </w:p>
    <w:p w:rsidR="008A1789" w:rsidRDefault="008A1789"/>
    <w:sectPr w:rsidR="008A1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5277"/>
    <w:multiLevelType w:val="multilevel"/>
    <w:tmpl w:val="EB605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42"/>
    <w:rsid w:val="00136A42"/>
    <w:rsid w:val="00383E10"/>
    <w:rsid w:val="008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one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2015-12-25T17:47:00Z</dcterms:created>
  <dcterms:modified xsi:type="dcterms:W3CDTF">2022-03-15T06:30:00Z</dcterms:modified>
</cp:coreProperties>
</file>